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8E303" w14:textId="2C4A31DC" w:rsidR="00211B09" w:rsidRPr="00211B09" w:rsidRDefault="00211B09" w:rsidP="00211B09">
      <w:pPr>
        <w:spacing w:after="0"/>
        <w:jc w:val="both"/>
        <w:rPr>
          <w:sz w:val="28"/>
          <w:szCs w:val="28"/>
        </w:rPr>
      </w:pPr>
      <w:r w:rsidRPr="00211B09">
        <w:rPr>
          <w:sz w:val="28"/>
          <w:szCs w:val="28"/>
        </w:rPr>
        <w:t>Από το κεφάλαιο 43.</w:t>
      </w:r>
      <w:r>
        <w:rPr>
          <w:sz w:val="28"/>
          <w:szCs w:val="28"/>
        </w:rPr>
        <w:t xml:space="preserve"> </w:t>
      </w:r>
      <w:r w:rsidRPr="00211B09">
        <w:rPr>
          <w:sz w:val="28"/>
          <w:szCs w:val="28"/>
        </w:rPr>
        <w:t>Πολλά παιδιά δυσκολεύονται να γυρίσουν στην προηγούμενη εκατοντάδα.</w:t>
      </w:r>
    </w:p>
    <w:p w14:paraId="798BF31B" w14:textId="23A6726B" w:rsidR="00211B09" w:rsidRPr="00211B09" w:rsidRDefault="00211B09" w:rsidP="00211B09">
      <w:pPr>
        <w:spacing w:after="0"/>
        <w:jc w:val="both"/>
        <w:rPr>
          <w:sz w:val="28"/>
          <w:szCs w:val="28"/>
        </w:rPr>
      </w:pPr>
      <w:r w:rsidRPr="00211B09">
        <w:rPr>
          <w:sz w:val="28"/>
          <w:szCs w:val="28"/>
        </w:rPr>
        <w:t>Παρακάτω είναι ένας τρόπος για να τα βοηθήσετε</w:t>
      </w:r>
      <w:r>
        <w:rPr>
          <w:sz w:val="28"/>
          <w:szCs w:val="28"/>
        </w:rPr>
        <w:t>:</w:t>
      </w:r>
    </w:p>
    <w:p w14:paraId="605D5889" w14:textId="24090519" w:rsidR="00211B09" w:rsidRPr="00211B09" w:rsidRDefault="00211B09" w:rsidP="00211B09">
      <w:pPr>
        <w:spacing w:after="0"/>
        <w:jc w:val="both"/>
        <w:rPr>
          <w:sz w:val="28"/>
          <w:szCs w:val="28"/>
        </w:rPr>
      </w:pPr>
      <w:r w:rsidRPr="00211B09">
        <w:rPr>
          <w:sz w:val="28"/>
          <w:szCs w:val="28"/>
        </w:rPr>
        <w:t>Πχ. 400-1</w:t>
      </w:r>
    </w:p>
    <w:p w14:paraId="6E14E205" w14:textId="322FC770" w:rsidR="00211B09" w:rsidRPr="00211B09" w:rsidRDefault="00211B09" w:rsidP="00211B09">
      <w:pPr>
        <w:spacing w:after="0"/>
        <w:jc w:val="both"/>
        <w:rPr>
          <w:sz w:val="28"/>
          <w:szCs w:val="28"/>
        </w:rPr>
      </w:pPr>
      <w:r w:rsidRPr="00211B09">
        <w:rPr>
          <w:sz w:val="28"/>
          <w:szCs w:val="28"/>
        </w:rPr>
        <w:t>Αναλύουμε το 400 στις 4 εκατοντάδες κι από την τελευταία αφαιρούμε 1, δηλαδή</w:t>
      </w:r>
    </w:p>
    <w:p w14:paraId="66B87F0F" w14:textId="41798DEB" w:rsidR="00211B09" w:rsidRPr="00211B09" w:rsidRDefault="00211B09" w:rsidP="00211B09">
      <w:pPr>
        <w:spacing w:after="0"/>
        <w:jc w:val="both"/>
        <w:rPr>
          <w:sz w:val="28"/>
          <w:szCs w:val="28"/>
        </w:rPr>
      </w:pPr>
      <w:r w:rsidRPr="00211B09">
        <w:rPr>
          <w:sz w:val="28"/>
          <w:szCs w:val="28"/>
        </w:rPr>
        <w:t>400 = 100 + 100 + 100 + (100 – 1) = 300 + 99 = 399</w:t>
      </w:r>
    </w:p>
    <w:p w14:paraId="6F463E25" w14:textId="528F3AB9" w:rsidR="00211B09" w:rsidRPr="00211B09" w:rsidRDefault="00211B09" w:rsidP="00211B09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211B09">
        <w:rPr>
          <w:sz w:val="28"/>
          <w:szCs w:val="28"/>
        </w:rPr>
        <w:t>Ας βρουν λοιπόν τα κενά.</w:t>
      </w:r>
    </w:p>
    <w:p w14:paraId="5BCCB574" w14:textId="356789A2" w:rsidR="00211B09" w:rsidRPr="00211B09" w:rsidRDefault="00211B09" w:rsidP="00211B09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211B09">
        <w:rPr>
          <w:sz w:val="28"/>
          <w:szCs w:val="28"/>
        </w:rPr>
        <w:t xml:space="preserve">Στο παιχνίδι με τις κάρτες να βρουν δυο αριθμούς που να πλησιάζουν αυτούς στα </w:t>
      </w:r>
      <w:proofErr w:type="spellStart"/>
      <w:r w:rsidRPr="00211B09">
        <w:rPr>
          <w:sz w:val="28"/>
          <w:szCs w:val="28"/>
        </w:rPr>
        <w:t>κυκλάκια</w:t>
      </w:r>
      <w:proofErr w:type="spellEnd"/>
      <w:r>
        <w:rPr>
          <w:sz w:val="28"/>
          <w:szCs w:val="28"/>
        </w:rPr>
        <w:t>.</w:t>
      </w:r>
    </w:p>
    <w:p w14:paraId="0B4FD672" w14:textId="17704E2B" w:rsidR="00BE77C9" w:rsidRDefault="00211B09">
      <w:r>
        <w:rPr>
          <w:noProof/>
        </w:rPr>
        <w:drawing>
          <wp:inline distT="0" distB="0" distL="0" distR="0" wp14:anchorId="07C6EB4C" wp14:editId="48B54674">
            <wp:extent cx="5274310" cy="6089650"/>
            <wp:effectExtent l="0" t="0" r="2540" b="635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08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77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45DE9"/>
    <w:multiLevelType w:val="hybridMultilevel"/>
    <w:tmpl w:val="B50E4B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D248E"/>
    <w:multiLevelType w:val="hybridMultilevel"/>
    <w:tmpl w:val="63C4AA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C93"/>
    <w:rsid w:val="00211B09"/>
    <w:rsid w:val="00BE77C9"/>
    <w:rsid w:val="00E2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CAD46"/>
  <w15:chartTrackingRefBased/>
  <w15:docId w15:val="{EC64294B-CCFD-4DEB-828B-B8A54DCD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329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stavrinaki</dc:creator>
  <cp:keywords/>
  <dc:description/>
  <cp:lastModifiedBy>maria stavrinaki</cp:lastModifiedBy>
  <cp:revision>2</cp:revision>
  <dcterms:created xsi:type="dcterms:W3CDTF">2020-05-04T19:22:00Z</dcterms:created>
  <dcterms:modified xsi:type="dcterms:W3CDTF">2020-05-04T19:27:00Z</dcterms:modified>
</cp:coreProperties>
</file>