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DC" w:rsidRDefault="00C667DC" w:rsidP="00C667D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ΟΝΟΜΑ: </w:t>
      </w:r>
    </w:p>
    <w:p w:rsidR="001164E4" w:rsidRPr="0011073F" w:rsidRDefault="003D19AD" w:rsidP="001164E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en-US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 </w:t>
      </w:r>
      <w:r w:rsidR="001164E4">
        <w:rPr>
          <w:rFonts w:ascii="Tahoma" w:hAnsi="Tahoma" w:cs="Tahoma"/>
          <w:sz w:val="28"/>
          <w:szCs w:val="28"/>
        </w:rPr>
        <w:t>1. Συμπλήρωσε σωστά.</w:t>
      </w:r>
    </w:p>
    <w:p w:rsidR="00C667DC" w:rsidRDefault="001164E4" w:rsidP="001164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C667DC">
        <w:rPr>
          <w:rFonts w:ascii="Tahoma" w:hAnsi="Tahoma" w:cs="Tahoma"/>
          <w:sz w:val="28"/>
          <w:szCs w:val="28"/>
        </w:rPr>
        <w:t xml:space="preserve">(σελίδες </w:t>
      </w:r>
      <w:r w:rsidR="00F23A64">
        <w:rPr>
          <w:rFonts w:ascii="Tahoma" w:hAnsi="Tahoma" w:cs="Tahoma"/>
          <w:sz w:val="28"/>
          <w:szCs w:val="28"/>
        </w:rPr>
        <w:t>74-</w:t>
      </w:r>
      <w:r w:rsidR="009C4FD9">
        <w:rPr>
          <w:rFonts w:ascii="Tahoma" w:hAnsi="Tahoma" w:cs="Tahoma"/>
          <w:sz w:val="28"/>
          <w:szCs w:val="28"/>
        </w:rPr>
        <w:t>78,</w:t>
      </w:r>
      <w:r w:rsidR="006838EC">
        <w:rPr>
          <w:rFonts w:ascii="Tahoma" w:hAnsi="Tahoma" w:cs="Tahoma"/>
          <w:sz w:val="28"/>
          <w:szCs w:val="28"/>
        </w:rPr>
        <w:t xml:space="preserve"> 87-</w:t>
      </w:r>
      <w:r w:rsidR="009F227E">
        <w:rPr>
          <w:rFonts w:ascii="Tahoma" w:hAnsi="Tahoma" w:cs="Tahoma"/>
          <w:sz w:val="28"/>
          <w:szCs w:val="28"/>
        </w:rPr>
        <w:t xml:space="preserve">94, </w:t>
      </w:r>
      <w:r w:rsidR="00336B2E">
        <w:rPr>
          <w:rFonts w:ascii="Tahoma" w:hAnsi="Tahoma" w:cs="Tahoma"/>
          <w:sz w:val="28"/>
          <w:szCs w:val="28"/>
        </w:rPr>
        <w:t>96-98</w:t>
      </w:r>
      <w:r w:rsidR="00C667DC">
        <w:rPr>
          <w:rFonts w:ascii="Tahoma" w:hAnsi="Tahoma" w:cs="Tahoma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345"/>
        <w:gridCol w:w="4219"/>
      </w:tblGrid>
      <w:tr w:rsidR="00C56ED0" w:rsidTr="001164E4">
        <w:trPr>
          <w:trHeight w:val="1144"/>
        </w:trPr>
        <w:tc>
          <w:tcPr>
            <w:tcW w:w="6345" w:type="dxa"/>
            <w:vAlign w:val="center"/>
          </w:tcPr>
          <w:p w:rsidR="00C56ED0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1. </w:t>
            </w:r>
            <w:r w:rsidR="00C56ED0">
              <w:rPr>
                <w:rFonts w:ascii="Tahoma" w:hAnsi="Tahoma" w:cs="Tahoma"/>
                <w:sz w:val="28"/>
                <w:szCs w:val="28"/>
              </w:rPr>
              <w:t>Έτσι ονομάζεται αλλιώς η γιορτή</w:t>
            </w:r>
          </w:p>
          <w:p w:rsidR="00C56ED0" w:rsidRDefault="00C56ED0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της Βάπτισης του Χριστού.</w:t>
            </w:r>
          </w:p>
        </w:tc>
        <w:tc>
          <w:tcPr>
            <w:tcW w:w="4219" w:type="dxa"/>
            <w:vAlign w:val="center"/>
          </w:tcPr>
          <w:p w:rsidR="00C56ED0" w:rsidRDefault="00C56ED0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D19AD" w:rsidTr="001164E4">
        <w:trPr>
          <w:trHeight w:val="567"/>
        </w:trPr>
        <w:tc>
          <w:tcPr>
            <w:tcW w:w="6345" w:type="dxa"/>
            <w:vAlign w:val="center"/>
          </w:tcPr>
          <w:p w:rsidR="003D19AD" w:rsidRDefault="001164E4" w:rsidP="001164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Pr="00F23A6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 2. 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O</w:t>
            </w:r>
            <w:r>
              <w:rPr>
                <w:rFonts w:ascii="Tahoma" w:hAnsi="Tahoma" w:cs="Tahoma"/>
                <w:sz w:val="28"/>
                <w:szCs w:val="28"/>
              </w:rPr>
              <w:t xml:space="preserve"> ποταμός που βαπτίστηκε ο Χριστός </w:t>
            </w:r>
          </w:p>
        </w:tc>
        <w:tc>
          <w:tcPr>
            <w:tcW w:w="4219" w:type="dxa"/>
            <w:vAlign w:val="center"/>
          </w:tcPr>
          <w:p w:rsidR="003D19AD" w:rsidRDefault="003D19AD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A29B2" w:rsidTr="001164E4">
        <w:trPr>
          <w:trHeight w:val="567"/>
        </w:trPr>
        <w:tc>
          <w:tcPr>
            <w:tcW w:w="6345" w:type="dxa"/>
            <w:vAlign w:val="center"/>
          </w:tcPr>
          <w:p w:rsidR="001A29B2" w:rsidRDefault="001A29B2" w:rsidP="001164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 Βάπτισε τον Χριστό.</w:t>
            </w:r>
          </w:p>
        </w:tc>
        <w:tc>
          <w:tcPr>
            <w:tcW w:w="4219" w:type="dxa"/>
            <w:vAlign w:val="center"/>
          </w:tcPr>
          <w:p w:rsidR="001A29B2" w:rsidRDefault="001A29B2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D19AD" w:rsidTr="001164E4">
        <w:trPr>
          <w:trHeight w:val="567"/>
        </w:trPr>
        <w:tc>
          <w:tcPr>
            <w:tcW w:w="6345" w:type="dxa"/>
            <w:vAlign w:val="center"/>
          </w:tcPr>
          <w:p w:rsidR="003D19AD" w:rsidRDefault="00802C6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1164E4">
              <w:rPr>
                <w:rFonts w:ascii="Tahoma" w:hAnsi="Tahoma" w:cs="Tahoma"/>
                <w:sz w:val="28"/>
                <w:szCs w:val="28"/>
              </w:rPr>
              <w:t>. Γι’ αυτόν πέφτουν οι κολυμβητές στη θάλασσα στη γιορτή της Βάπτισης του Χριστού.</w:t>
            </w:r>
          </w:p>
        </w:tc>
        <w:tc>
          <w:tcPr>
            <w:tcW w:w="4219" w:type="dxa"/>
            <w:vAlign w:val="center"/>
          </w:tcPr>
          <w:p w:rsidR="003D19AD" w:rsidRDefault="003D19AD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D19AD" w:rsidTr="001164E4">
        <w:trPr>
          <w:trHeight w:val="567"/>
        </w:trPr>
        <w:tc>
          <w:tcPr>
            <w:tcW w:w="6345" w:type="dxa"/>
            <w:vAlign w:val="center"/>
          </w:tcPr>
          <w:p w:rsidR="003D19AD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802C6A">
              <w:rPr>
                <w:rFonts w:ascii="Tahoma" w:hAnsi="Tahoma" w:cs="Tahoma"/>
                <w:sz w:val="28"/>
                <w:szCs w:val="28"/>
              </w:rPr>
              <w:t>5</w:t>
            </w:r>
            <w:r>
              <w:rPr>
                <w:rFonts w:ascii="Tahoma" w:hAnsi="Tahoma" w:cs="Tahoma"/>
                <w:sz w:val="28"/>
                <w:szCs w:val="28"/>
              </w:rPr>
              <w:t>. Αυτό απαγγέλλει ή διαβάζει ο υποψήφιος νονός στην αρχή του Μυστηρίου της Βάπτισης.</w:t>
            </w:r>
          </w:p>
        </w:tc>
        <w:tc>
          <w:tcPr>
            <w:tcW w:w="4219" w:type="dxa"/>
            <w:vAlign w:val="center"/>
          </w:tcPr>
          <w:p w:rsidR="003D19AD" w:rsidRDefault="003D19AD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A29B2" w:rsidTr="001164E4">
        <w:trPr>
          <w:trHeight w:val="567"/>
        </w:trPr>
        <w:tc>
          <w:tcPr>
            <w:tcW w:w="6345" w:type="dxa"/>
            <w:vAlign w:val="center"/>
          </w:tcPr>
          <w:p w:rsidR="001A29B2" w:rsidRDefault="00802C6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="001A29B2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BD3869">
              <w:rPr>
                <w:rFonts w:ascii="Tahoma" w:hAnsi="Tahoma" w:cs="Tahoma"/>
                <w:sz w:val="28"/>
                <w:szCs w:val="28"/>
              </w:rPr>
              <w:t xml:space="preserve">Μυστήριο που γίνεται όταν αλείφει ο ιερέας </w:t>
            </w:r>
            <w:r w:rsidR="00DA6716">
              <w:rPr>
                <w:rFonts w:ascii="Tahoma" w:hAnsi="Tahoma" w:cs="Tahoma"/>
                <w:sz w:val="28"/>
                <w:szCs w:val="28"/>
              </w:rPr>
              <w:t xml:space="preserve">με Άγιο Μύρο </w:t>
            </w:r>
            <w:r w:rsidR="00BD3869">
              <w:rPr>
                <w:rFonts w:ascii="Tahoma" w:hAnsi="Tahoma" w:cs="Tahoma"/>
                <w:sz w:val="28"/>
                <w:szCs w:val="28"/>
              </w:rPr>
              <w:t>το</w:t>
            </w:r>
            <w:r>
              <w:rPr>
                <w:rFonts w:ascii="Tahoma" w:hAnsi="Tahoma" w:cs="Tahoma"/>
                <w:sz w:val="28"/>
                <w:szCs w:val="28"/>
              </w:rPr>
              <w:t xml:space="preserve"> βαπτισμένο παιδάκι.</w:t>
            </w:r>
          </w:p>
        </w:tc>
        <w:tc>
          <w:tcPr>
            <w:tcW w:w="4219" w:type="dxa"/>
            <w:vAlign w:val="center"/>
          </w:tcPr>
          <w:p w:rsidR="001A29B2" w:rsidRDefault="001A29B2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D19AD" w:rsidTr="001164E4">
        <w:trPr>
          <w:trHeight w:val="567"/>
        </w:trPr>
        <w:tc>
          <w:tcPr>
            <w:tcW w:w="6345" w:type="dxa"/>
            <w:vAlign w:val="center"/>
          </w:tcPr>
          <w:p w:rsidR="003D19AD" w:rsidRDefault="00802C6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  <w:r w:rsidR="001164E4">
              <w:rPr>
                <w:rFonts w:ascii="Tahoma" w:hAnsi="Tahoma" w:cs="Tahoma"/>
                <w:sz w:val="28"/>
                <w:szCs w:val="28"/>
              </w:rPr>
              <w:t>. Έτσι ονομάστηκε η αποχώρηση των Ισραηλιτών από την Αίγυπτο</w:t>
            </w:r>
            <w:r w:rsidR="007346D0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219" w:type="dxa"/>
            <w:vAlign w:val="center"/>
          </w:tcPr>
          <w:p w:rsidR="003D19AD" w:rsidRDefault="003D19AD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164E4" w:rsidTr="001164E4">
        <w:trPr>
          <w:trHeight w:val="567"/>
        </w:trPr>
        <w:tc>
          <w:tcPr>
            <w:tcW w:w="6345" w:type="dxa"/>
            <w:vAlign w:val="center"/>
          </w:tcPr>
          <w:p w:rsidR="001164E4" w:rsidRDefault="00802C6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1164E4">
              <w:rPr>
                <w:rFonts w:ascii="Tahoma" w:hAnsi="Tahoma" w:cs="Tahoma"/>
                <w:sz w:val="28"/>
                <w:szCs w:val="28"/>
              </w:rPr>
              <w:t>. Αυτή τη θάλασσα διέσχισαν με θαυμαστό τρόπο οι Ισραηλίτες.</w:t>
            </w:r>
          </w:p>
        </w:tc>
        <w:tc>
          <w:tcPr>
            <w:tcW w:w="4219" w:type="dxa"/>
            <w:vAlign w:val="center"/>
          </w:tcPr>
          <w:p w:rsidR="001164E4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164E4" w:rsidTr="001164E4">
        <w:trPr>
          <w:trHeight w:val="567"/>
        </w:trPr>
        <w:tc>
          <w:tcPr>
            <w:tcW w:w="6345" w:type="dxa"/>
            <w:vAlign w:val="center"/>
          </w:tcPr>
          <w:p w:rsidR="001164E4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</w:t>
            </w:r>
            <w:r w:rsidR="00802C6A">
              <w:rPr>
                <w:rFonts w:ascii="Tahoma" w:hAnsi="Tahoma" w:cs="Tahoma"/>
                <w:sz w:val="28"/>
                <w:szCs w:val="28"/>
              </w:rPr>
              <w:t>9</w:t>
            </w:r>
            <w:r>
              <w:rPr>
                <w:rFonts w:ascii="Tahoma" w:hAnsi="Tahoma" w:cs="Tahoma"/>
                <w:sz w:val="28"/>
                <w:szCs w:val="28"/>
              </w:rPr>
              <w:t xml:space="preserve">. Έτσι ονομάστηκε η τροφή των Ισραηλιτών στην έρημο. </w:t>
            </w:r>
          </w:p>
        </w:tc>
        <w:tc>
          <w:tcPr>
            <w:tcW w:w="4219" w:type="dxa"/>
            <w:vAlign w:val="center"/>
          </w:tcPr>
          <w:p w:rsidR="001164E4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164E4" w:rsidTr="001164E4">
        <w:trPr>
          <w:trHeight w:val="567"/>
        </w:trPr>
        <w:tc>
          <w:tcPr>
            <w:tcW w:w="6345" w:type="dxa"/>
            <w:vAlign w:val="center"/>
          </w:tcPr>
          <w:p w:rsidR="001164E4" w:rsidRDefault="00802C6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="001164E4">
              <w:rPr>
                <w:rFonts w:ascii="Tahoma" w:hAnsi="Tahoma" w:cs="Tahoma"/>
                <w:sz w:val="28"/>
                <w:szCs w:val="28"/>
              </w:rPr>
              <w:t>. Κατέληξε στην κοιλιά ενός τεράστιου ψαριού.</w:t>
            </w:r>
          </w:p>
        </w:tc>
        <w:tc>
          <w:tcPr>
            <w:tcW w:w="4219" w:type="dxa"/>
            <w:vAlign w:val="center"/>
          </w:tcPr>
          <w:p w:rsidR="001164E4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164E4" w:rsidTr="001164E4">
        <w:trPr>
          <w:trHeight w:val="567"/>
        </w:trPr>
        <w:tc>
          <w:tcPr>
            <w:tcW w:w="6345" w:type="dxa"/>
            <w:vAlign w:val="center"/>
          </w:tcPr>
          <w:p w:rsidR="001164E4" w:rsidRDefault="001B408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  <w:r w:rsidR="001164E4">
              <w:rPr>
                <w:rFonts w:ascii="Tahoma" w:hAnsi="Tahoma" w:cs="Tahoma"/>
                <w:sz w:val="28"/>
                <w:szCs w:val="28"/>
              </w:rPr>
              <w:t>. Το εβραϊκό όνομα του Απόστολου Παύλου.</w:t>
            </w:r>
          </w:p>
        </w:tc>
        <w:tc>
          <w:tcPr>
            <w:tcW w:w="4219" w:type="dxa"/>
            <w:vAlign w:val="center"/>
          </w:tcPr>
          <w:p w:rsidR="001164E4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164E4" w:rsidTr="001164E4">
        <w:trPr>
          <w:trHeight w:val="567"/>
        </w:trPr>
        <w:tc>
          <w:tcPr>
            <w:tcW w:w="6345" w:type="dxa"/>
            <w:vAlign w:val="center"/>
          </w:tcPr>
          <w:p w:rsidR="001164E4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23A64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1B408A">
              <w:rPr>
                <w:rFonts w:ascii="Tahoma" w:hAnsi="Tahoma" w:cs="Tahoma"/>
                <w:sz w:val="28"/>
                <w:szCs w:val="28"/>
              </w:rPr>
              <w:t>12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  <w:r w:rsidRPr="00F23A6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Έτσι ονομάζονται τα γράμματα που έστελνε ο Απόστολος Παύλος στους νέους χριστιανούς.</w:t>
            </w:r>
          </w:p>
        </w:tc>
        <w:tc>
          <w:tcPr>
            <w:tcW w:w="4219" w:type="dxa"/>
            <w:vAlign w:val="center"/>
          </w:tcPr>
          <w:p w:rsidR="001164E4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164E4" w:rsidTr="001164E4">
        <w:trPr>
          <w:trHeight w:val="567"/>
        </w:trPr>
        <w:tc>
          <w:tcPr>
            <w:tcW w:w="6345" w:type="dxa"/>
            <w:vAlign w:val="center"/>
          </w:tcPr>
          <w:p w:rsidR="001164E4" w:rsidRDefault="001B408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</w:t>
            </w:r>
            <w:r w:rsidR="007141C7">
              <w:rPr>
                <w:rFonts w:ascii="Tahoma" w:hAnsi="Tahoma" w:cs="Tahoma"/>
                <w:sz w:val="28"/>
                <w:szCs w:val="28"/>
              </w:rPr>
              <w:t>. Το ιερό νησί της Αποκάλυψης.</w:t>
            </w:r>
          </w:p>
        </w:tc>
        <w:tc>
          <w:tcPr>
            <w:tcW w:w="4219" w:type="dxa"/>
            <w:vAlign w:val="center"/>
          </w:tcPr>
          <w:p w:rsidR="001164E4" w:rsidRDefault="001164E4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141C7" w:rsidTr="001164E4">
        <w:trPr>
          <w:trHeight w:val="567"/>
        </w:trPr>
        <w:tc>
          <w:tcPr>
            <w:tcW w:w="6345" w:type="dxa"/>
            <w:vAlign w:val="center"/>
          </w:tcPr>
          <w:p w:rsidR="007141C7" w:rsidRDefault="001B408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</w:t>
            </w:r>
            <w:r w:rsidR="007141C7">
              <w:rPr>
                <w:rFonts w:ascii="Tahoma" w:hAnsi="Tahoma" w:cs="Tahoma"/>
                <w:sz w:val="28"/>
                <w:szCs w:val="28"/>
              </w:rPr>
              <w:t>. Επιβλητικά μοναστήρια έξω από την Καλαμπάκα.</w:t>
            </w:r>
          </w:p>
        </w:tc>
        <w:tc>
          <w:tcPr>
            <w:tcW w:w="4219" w:type="dxa"/>
            <w:vAlign w:val="center"/>
          </w:tcPr>
          <w:p w:rsidR="007141C7" w:rsidRDefault="007141C7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141C7" w:rsidTr="001164E4">
        <w:trPr>
          <w:trHeight w:val="567"/>
        </w:trPr>
        <w:tc>
          <w:tcPr>
            <w:tcW w:w="6345" w:type="dxa"/>
            <w:vAlign w:val="center"/>
          </w:tcPr>
          <w:p w:rsidR="007141C7" w:rsidRDefault="001B408A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</w:t>
            </w:r>
            <w:r w:rsidR="007141C7">
              <w:rPr>
                <w:rFonts w:ascii="Tahoma" w:hAnsi="Tahoma" w:cs="Tahoma"/>
                <w:sz w:val="28"/>
                <w:szCs w:val="28"/>
              </w:rPr>
              <w:t>. Τόπος προσκυνήματος με 20 μοναστήρια στην αθωνική χερσόνησο.</w:t>
            </w:r>
          </w:p>
        </w:tc>
        <w:tc>
          <w:tcPr>
            <w:tcW w:w="4219" w:type="dxa"/>
            <w:vAlign w:val="center"/>
          </w:tcPr>
          <w:p w:rsidR="007141C7" w:rsidRDefault="007141C7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4065F" w:rsidTr="001164E4">
        <w:trPr>
          <w:trHeight w:val="567"/>
        </w:trPr>
        <w:tc>
          <w:tcPr>
            <w:tcW w:w="6345" w:type="dxa"/>
            <w:vAlign w:val="center"/>
          </w:tcPr>
          <w:p w:rsidR="0014065F" w:rsidRDefault="0014065F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16. Ο «διοικητής» του μοναστηριού.</w:t>
            </w:r>
          </w:p>
        </w:tc>
        <w:tc>
          <w:tcPr>
            <w:tcW w:w="4219" w:type="dxa"/>
            <w:vAlign w:val="center"/>
          </w:tcPr>
          <w:p w:rsidR="0014065F" w:rsidRDefault="0014065F" w:rsidP="003D19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23A64" w:rsidRDefault="001433DC" w:rsidP="00C667DC">
      <w:pPr>
        <w:spacing w:after="0"/>
        <w:rPr>
          <w:rFonts w:ascii="Tahoma" w:hAnsi="Tahoma" w:cs="Tahoma"/>
          <w:sz w:val="28"/>
          <w:szCs w:val="28"/>
        </w:rPr>
      </w:pPr>
      <w:r w:rsidRPr="00F23A64">
        <w:rPr>
          <w:rFonts w:ascii="Tahoma" w:hAnsi="Tahoma" w:cs="Tahoma"/>
          <w:sz w:val="28"/>
          <w:szCs w:val="28"/>
        </w:rPr>
        <w:t xml:space="preserve">    </w:t>
      </w:r>
    </w:p>
    <w:p w:rsidR="001433DC" w:rsidRPr="001433DC" w:rsidRDefault="00DC04A0" w:rsidP="00C667D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043A32" w:rsidRDefault="00043A32" w:rsidP="00043A32">
      <w:pPr>
        <w:spacing w:after="0"/>
        <w:rPr>
          <w:rFonts w:ascii="Tahoma" w:hAnsi="Tahoma" w:cs="Tahoma"/>
          <w:sz w:val="28"/>
          <w:szCs w:val="28"/>
        </w:rPr>
      </w:pPr>
    </w:p>
    <w:p w:rsidR="00842EE6" w:rsidRDefault="00D14198" w:rsidP="00043A3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D14198" w:rsidRDefault="00842EE6" w:rsidP="00043A3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AF6F10" w:rsidRDefault="00AF6F10" w:rsidP="0006695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BF0492" w:rsidRDefault="0087769F" w:rsidP="00BF049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    </w:t>
      </w:r>
    </w:p>
    <w:p w:rsidR="0087769F" w:rsidRDefault="00BF0492" w:rsidP="0006695D">
      <w:pPr>
        <w:spacing w:after="0"/>
        <w:rPr>
          <w:rFonts w:ascii="Tahoma" w:hAnsi="Tahoma" w:cs="Tahoma"/>
          <w:sz w:val="28"/>
          <w:szCs w:val="28"/>
        </w:rPr>
      </w:pPr>
      <w:r w:rsidRPr="003D19AD">
        <w:rPr>
          <w:rFonts w:ascii="Tahoma" w:hAnsi="Tahoma" w:cs="Tahoma"/>
          <w:sz w:val="28"/>
          <w:szCs w:val="28"/>
        </w:rPr>
        <w:t xml:space="preserve">    </w:t>
      </w:r>
    </w:p>
    <w:p w:rsidR="00E31690" w:rsidRDefault="00E31690"/>
    <w:p w:rsidR="007141C7" w:rsidRDefault="007141C7"/>
    <w:sectPr w:rsidR="007141C7" w:rsidSect="00867C31">
      <w:pgSz w:w="11906" w:h="16838"/>
      <w:pgMar w:top="426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7944"/>
    <w:rsid w:val="00043A32"/>
    <w:rsid w:val="0006695D"/>
    <w:rsid w:val="0011073F"/>
    <w:rsid w:val="001164E4"/>
    <w:rsid w:val="001179E7"/>
    <w:rsid w:val="0014065F"/>
    <w:rsid w:val="001433DC"/>
    <w:rsid w:val="001A29B2"/>
    <w:rsid w:val="001B408A"/>
    <w:rsid w:val="00233E8E"/>
    <w:rsid w:val="00336B2E"/>
    <w:rsid w:val="003D19AD"/>
    <w:rsid w:val="00422264"/>
    <w:rsid w:val="00537D09"/>
    <w:rsid w:val="00634D38"/>
    <w:rsid w:val="006838EC"/>
    <w:rsid w:val="00710BFB"/>
    <w:rsid w:val="007141C7"/>
    <w:rsid w:val="007346D0"/>
    <w:rsid w:val="007444F9"/>
    <w:rsid w:val="00802C6A"/>
    <w:rsid w:val="00842EE6"/>
    <w:rsid w:val="00867C31"/>
    <w:rsid w:val="0087769F"/>
    <w:rsid w:val="008F7944"/>
    <w:rsid w:val="009C4FD9"/>
    <w:rsid w:val="009C75BC"/>
    <w:rsid w:val="009F227E"/>
    <w:rsid w:val="00A64A83"/>
    <w:rsid w:val="00AF6F10"/>
    <w:rsid w:val="00BA25AA"/>
    <w:rsid w:val="00BD3869"/>
    <w:rsid w:val="00BF0492"/>
    <w:rsid w:val="00C56ED0"/>
    <w:rsid w:val="00C667DC"/>
    <w:rsid w:val="00D14198"/>
    <w:rsid w:val="00D42302"/>
    <w:rsid w:val="00D77958"/>
    <w:rsid w:val="00DA6716"/>
    <w:rsid w:val="00DC04A0"/>
    <w:rsid w:val="00E31690"/>
    <w:rsid w:val="00F23A64"/>
    <w:rsid w:val="00F567D5"/>
    <w:rsid w:val="00F7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2020-03-29T10:51:00Z</dcterms:created>
  <dcterms:modified xsi:type="dcterms:W3CDTF">2020-04-03T20:09:00Z</dcterms:modified>
</cp:coreProperties>
</file>