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00" w:rsidRPr="00FB2C00" w:rsidRDefault="00FB2C00" w:rsidP="00FB2C00">
      <w:pPr>
        <w:pStyle w:val="Default"/>
        <w:jc w:val="center"/>
        <w:rPr>
          <w:rFonts w:ascii="Times New Roman" w:hAnsi="Times New Roman" w:cs="Times New Roman"/>
          <w:sz w:val="38"/>
          <w:szCs w:val="38"/>
        </w:rPr>
      </w:pPr>
      <w:r w:rsidRPr="00FB2C00">
        <w:rPr>
          <w:rFonts w:ascii="Times New Roman" w:hAnsi="Times New Roman" w:cs="Times New Roman"/>
          <w:b/>
          <w:bCs/>
          <w:sz w:val="38"/>
          <w:szCs w:val="38"/>
        </w:rPr>
        <w:t xml:space="preserve">Νέοι εχθροί εμφανίζονται και αποσπούν εδάφη από την αυτοκρατορία – </w:t>
      </w:r>
      <w:proofErr w:type="spellStart"/>
      <w:r w:rsidRPr="00FB2C00">
        <w:rPr>
          <w:rFonts w:ascii="Times New Roman" w:hAnsi="Times New Roman" w:cs="Times New Roman"/>
          <w:b/>
          <w:bCs/>
          <w:sz w:val="38"/>
          <w:szCs w:val="38"/>
        </w:rPr>
        <w:t>β΄</w:t>
      </w:r>
      <w:proofErr w:type="spellEnd"/>
      <w:r w:rsidRPr="00FB2C00">
        <w:rPr>
          <w:rFonts w:ascii="Times New Roman" w:hAnsi="Times New Roman" w:cs="Times New Roman"/>
          <w:b/>
          <w:bCs/>
          <w:sz w:val="38"/>
          <w:szCs w:val="38"/>
        </w:rPr>
        <w:t xml:space="preserve"> μέρος</w:t>
      </w:r>
    </w:p>
    <w:p w:rsidR="00FB2C00" w:rsidRDefault="00FB2C00" w:rsidP="00FB2C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τέλη 11</w:t>
      </w:r>
      <w:r>
        <w:rPr>
          <w:sz w:val="21"/>
          <w:szCs w:val="21"/>
        </w:rPr>
        <w:t xml:space="preserve">ου </w:t>
      </w:r>
      <w:r>
        <w:rPr>
          <w:sz w:val="32"/>
          <w:szCs w:val="32"/>
        </w:rPr>
        <w:t>αιώνα</w:t>
      </w:r>
    </w:p>
    <w:p w:rsidR="00FB2C00" w:rsidRDefault="00FB2C00" w:rsidP="00FB2C00">
      <w:pPr>
        <w:pStyle w:val="Default"/>
        <w:jc w:val="both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αυτοκράτορας Αλέξιος Α΄, ο Κομνηνός </w:t>
      </w:r>
      <w:r>
        <w:rPr>
          <w:sz w:val="23"/>
          <w:szCs w:val="23"/>
        </w:rPr>
        <w:t xml:space="preserve">(1081 </w:t>
      </w:r>
      <w:proofErr w:type="spellStart"/>
      <w:r>
        <w:rPr>
          <w:sz w:val="23"/>
          <w:szCs w:val="23"/>
        </w:rPr>
        <w:t>μ.Χ</w:t>
      </w:r>
      <w:proofErr w:type="spellEnd"/>
      <w:r>
        <w:rPr>
          <w:sz w:val="23"/>
          <w:szCs w:val="23"/>
        </w:rPr>
        <w:t xml:space="preserve">.) 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προσπαθεί να οργανώσει το κράτος </w:t>
      </w:r>
    </w:p>
    <w:p w:rsidR="00FB2C00" w:rsidRDefault="00FB2C00" w:rsidP="00FB2C00">
      <w:pPr>
        <w:pStyle w:val="Default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να αντιμετωπίσει τους Σελτζούκους Τούρκους </w:t>
      </w:r>
    </w:p>
    <w:p w:rsidR="00FB2C00" w:rsidRDefault="00FB2C00" w:rsidP="00FB2C00">
      <w:pPr>
        <w:pStyle w:val="Default"/>
        <w:jc w:val="both"/>
        <w:rPr>
          <w:sz w:val="30"/>
          <w:szCs w:val="30"/>
        </w:rPr>
      </w:pPr>
      <w:r>
        <w:rPr>
          <w:b/>
          <w:bCs/>
          <w:sz w:val="20"/>
          <w:szCs w:val="20"/>
        </w:rPr>
        <w:t xml:space="preserve">                                       </w:t>
      </w:r>
    </w:p>
    <w:p w:rsidR="00FB2C00" w:rsidRDefault="00FB2C00" w:rsidP="00FB2C00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Νορμανδοί (</w:t>
      </w:r>
      <w:r>
        <w:rPr>
          <w:sz w:val="30"/>
          <w:szCs w:val="30"/>
        </w:rPr>
        <w:t>Δύση)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Σκανδιναβία – βόρεια Ευρώπη 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διακρίνονται για τις ναυτικές τους ικανότητες 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καταλαμβάνουν τη νότια Ιταλία και το Δυρράχιο </w:t>
      </w:r>
    </w:p>
    <w:p w:rsidR="00FB2C00" w:rsidRDefault="00FB2C00" w:rsidP="00FB2C00">
      <w:pPr>
        <w:pStyle w:val="Default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κατευθύνονται προς Θεσσαλονίκη –Κωνσταντινούπολη και Πελοπόννησο </w:t>
      </w:r>
    </w:p>
    <w:p w:rsidR="00FB2C00" w:rsidRDefault="00FB2C00" w:rsidP="00FB2C00">
      <w:pPr>
        <w:pStyle w:val="Default"/>
        <w:jc w:val="both"/>
        <w:rPr>
          <w:sz w:val="32"/>
          <w:szCs w:val="32"/>
        </w:rPr>
      </w:pPr>
    </w:p>
    <w:p w:rsidR="00FB2C00" w:rsidRDefault="00FB2C00" w:rsidP="00FB2C00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ο αυτοκράτορας Αλέξιος Α΄, ο Κομνηνός 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ζητά βοήθεια από τους Βενετούς </w:t>
      </w:r>
    </w:p>
    <w:p w:rsidR="00FB2C00" w:rsidRDefault="00FB2C00" w:rsidP="00FB2C00">
      <w:pPr>
        <w:pStyle w:val="Default"/>
        <w:spacing w:after="291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τους παραχωρεί εμπορικά προνόμια </w:t>
      </w:r>
    </w:p>
    <w:p w:rsidR="00FB2C00" w:rsidRDefault="00FB2C00" w:rsidP="00FB2C00">
      <w:pPr>
        <w:pStyle w:val="Default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τους επιτρέπει: να εγκατασταθούν στον Γαλατά</w:t>
      </w:r>
    </w:p>
    <w:p w:rsidR="00FB2C00" w:rsidRDefault="00FB2C00" w:rsidP="00FB2C0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δημιουργήσουν δική τους εμπορική συνοικία</w:t>
      </w:r>
    </w:p>
    <w:p w:rsidR="00FB2C00" w:rsidRDefault="00FB2C00" w:rsidP="00FB2C0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μην πληρώνουν φόρους</w:t>
      </w:r>
    </w:p>
    <w:p w:rsidR="00FB2C00" w:rsidRDefault="00FB2C00" w:rsidP="00FB2C00">
      <w:pPr>
        <w:pStyle w:val="Default"/>
        <w:rPr>
          <w:sz w:val="32"/>
          <w:szCs w:val="32"/>
        </w:rPr>
      </w:pPr>
    </w:p>
    <w:p w:rsidR="00FB2C00" w:rsidRPr="00FB2C00" w:rsidRDefault="00FB2C00" w:rsidP="00FB2C00">
      <w:pPr>
        <w:pStyle w:val="Default"/>
        <w:jc w:val="center"/>
        <w:rPr>
          <w:b/>
          <w:sz w:val="32"/>
          <w:szCs w:val="32"/>
        </w:rPr>
      </w:pPr>
      <w:r w:rsidRPr="00FB2C00">
        <w:rPr>
          <w:b/>
          <w:sz w:val="32"/>
          <w:szCs w:val="32"/>
        </w:rPr>
        <w:t>Βυζαντινοί και Βενετοί αντιμετωπίζουν</w:t>
      </w:r>
    </w:p>
    <w:p w:rsidR="00FA11B1" w:rsidRPr="00FB2C00" w:rsidRDefault="00FB2C00" w:rsidP="00FB2C00">
      <w:pPr>
        <w:jc w:val="center"/>
        <w:rPr>
          <w:b/>
        </w:rPr>
      </w:pPr>
      <w:r w:rsidRPr="00FB2C00">
        <w:rPr>
          <w:b/>
          <w:bCs/>
          <w:sz w:val="32"/>
          <w:szCs w:val="32"/>
        </w:rPr>
        <w:t xml:space="preserve">με επιτυχία </w:t>
      </w:r>
      <w:r w:rsidRPr="00FB2C00">
        <w:rPr>
          <w:b/>
          <w:sz w:val="32"/>
          <w:szCs w:val="32"/>
        </w:rPr>
        <w:t>τους Νορμανδούς</w:t>
      </w:r>
    </w:p>
    <w:sectPr w:rsidR="00FA11B1" w:rsidRPr="00FB2C00" w:rsidSect="00FA1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0A3"/>
    <w:multiLevelType w:val="hybridMultilevel"/>
    <w:tmpl w:val="373AF8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E7013"/>
    <w:multiLevelType w:val="hybridMultilevel"/>
    <w:tmpl w:val="C6AEA4EA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C00"/>
    <w:rsid w:val="00FA11B1"/>
    <w:rsid w:val="00FB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C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2020-05-24T10:57:00Z</dcterms:created>
  <dcterms:modified xsi:type="dcterms:W3CDTF">2020-05-24T11:01:00Z</dcterms:modified>
</cp:coreProperties>
</file>