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36" w:rsidRDefault="00380F8C">
      <w:pPr>
        <w:rPr>
          <w:b/>
          <w:sz w:val="32"/>
          <w:szCs w:val="32"/>
          <w:u w:val="single"/>
        </w:rPr>
      </w:pPr>
      <w:r w:rsidRPr="003B73DF">
        <w:rPr>
          <w:b/>
          <w:sz w:val="32"/>
          <w:szCs w:val="32"/>
          <w:u w:val="single"/>
        </w:rPr>
        <w:t>Πέμπτη, 1</w:t>
      </w:r>
      <w:r w:rsidR="00F45B07">
        <w:rPr>
          <w:b/>
          <w:sz w:val="32"/>
          <w:szCs w:val="32"/>
          <w:u w:val="single"/>
        </w:rPr>
        <w:t>4</w:t>
      </w:r>
      <w:bookmarkStart w:id="0" w:name="_GoBack"/>
      <w:bookmarkEnd w:id="0"/>
      <w:r w:rsidRPr="003B73DF">
        <w:rPr>
          <w:b/>
          <w:sz w:val="32"/>
          <w:szCs w:val="32"/>
          <w:u w:val="single"/>
        </w:rPr>
        <w:t xml:space="preserve"> Μαΐου 2.020</w:t>
      </w:r>
    </w:p>
    <w:p w:rsidR="00BE2CAC" w:rsidRDefault="00BE2CA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Καλημέρα σε όλα τα παιδιά!!!</w:t>
      </w:r>
    </w:p>
    <w:p w:rsidR="00BE2CAC" w:rsidRDefault="00964F78">
      <w:pPr>
        <w:rPr>
          <w:b/>
          <w:sz w:val="32"/>
          <w:szCs w:val="32"/>
          <w:u w:val="single"/>
        </w:rPr>
      </w:pPr>
      <w:r>
        <w:rPr>
          <w:noProof/>
          <w:lang w:eastAsia="el-G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 descr="https://i1.wp.com/eikones.top/wp-content/uploads/2019/07/kalhmera.eikones.-top14....4.jpg?w=500&amp;ssl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CB3CB1" id="AutoShape 1" o:spid="_x0000_s1026" alt="https://i1.wp.com/eikones.top/wp-content/uploads/2019/07/kalhmera.eikones.-top14....4.jpg?w=500&amp;ssl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OT6&#10;pzD8AgAAKQ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="00BE2CAC" w:rsidRPr="00BE2CAC">
        <w:t xml:space="preserve"> </w:t>
      </w:r>
      <w:r w:rsidR="00BE2CAC">
        <w:rPr>
          <w:noProof/>
          <w:lang w:eastAsia="el-GR"/>
        </w:rPr>
        <w:drawing>
          <wp:inline distT="0" distB="0" distL="0" distR="0">
            <wp:extent cx="2143125" cy="2143125"/>
            <wp:effectExtent l="19050" t="0" r="9525" b="0"/>
            <wp:docPr id="3" name="Εικόνα 3" descr="https://encrypted-tbn0.gstatic.com/images?q=tbn%3AANd9GcT9jLdH5uCq4bCWAzmPniV-elzso9kaaZuJVDpDK7W8V4hVN45m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%3AANd9GcT9jLdH5uCq4bCWAzmPniV-elzso9kaaZuJVDpDK7W8V4hVN45m&amp;usqp=CA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CAC" w:rsidRPr="003B73DF" w:rsidRDefault="00964F78">
      <w:pPr>
        <w:rPr>
          <w:b/>
          <w:sz w:val="32"/>
          <w:szCs w:val="32"/>
          <w:u w:val="single"/>
        </w:rPr>
      </w:pPr>
      <w:r>
        <w:rPr>
          <w:noProof/>
          <w:lang w:eastAsia="el-G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2" descr="https://i1.wp.com/eikones.top/wp-content/uploads/2019/07/kalhmera.eikones.-top14....4.jpg?w=500&amp;ssl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21A8DF" id="AutoShape 2" o:spid="_x0000_s1026" alt="https://i1.wp.com/eikones.top/wp-content/uploads/2019/07/kalhmera.eikones.-top14....4.jpg?w=500&amp;ssl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9MQQ&#10;kPsCAAAp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2306BB" w:rsidRDefault="002306BB">
      <w:pPr>
        <w:rPr>
          <w:b/>
          <w:sz w:val="32"/>
          <w:szCs w:val="32"/>
        </w:rPr>
      </w:pPr>
      <w:r>
        <w:rPr>
          <w:b/>
          <w:sz w:val="32"/>
          <w:szCs w:val="32"/>
        </w:rPr>
        <w:t>Σήμερα θα ξεκινήσουμε το μάθημά μας με την ανάγνωση του παραμυθιού, «Το πορτοκάλι και μια ηλιαχτίδα». Το κείμενο είναι στο Ανθολόγιό σας.</w:t>
      </w:r>
    </w:p>
    <w:p w:rsidR="00380F8C" w:rsidRDefault="00F45B07">
      <w:pPr>
        <w:rPr>
          <w:b/>
          <w:sz w:val="32"/>
          <w:szCs w:val="32"/>
        </w:rPr>
      </w:pPr>
      <w:hyperlink r:id="rId5" w:history="1">
        <w:r w:rsidR="00380F8C" w:rsidRPr="00D516CB">
          <w:rPr>
            <w:rStyle w:val="Hyperlink"/>
            <w:b/>
            <w:sz w:val="32"/>
            <w:szCs w:val="32"/>
          </w:rPr>
          <w:t>https://webtv.ert.gr/promo-ert2/istories-gia-paidia-to-portokali-kai-mia-iliachtida/</w:t>
        </w:r>
      </w:hyperlink>
    </w:p>
    <w:p w:rsidR="005B23F5" w:rsidRDefault="005B23F5">
      <w:pPr>
        <w:rPr>
          <w:b/>
          <w:sz w:val="32"/>
          <w:szCs w:val="32"/>
          <w:u w:val="single"/>
        </w:rPr>
      </w:pPr>
      <w:r w:rsidRPr="005B23F5">
        <w:rPr>
          <w:b/>
          <w:sz w:val="32"/>
          <w:szCs w:val="32"/>
          <w:u w:val="single"/>
        </w:rPr>
        <w:t>ΓΛΩΣΣΑ</w:t>
      </w:r>
    </w:p>
    <w:p w:rsidR="00360BA9" w:rsidRDefault="00184A9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-</w:t>
      </w:r>
      <w:r w:rsidR="00360BA9">
        <w:rPr>
          <w:b/>
          <w:sz w:val="32"/>
          <w:szCs w:val="32"/>
          <w:u w:val="single"/>
        </w:rPr>
        <w:t>Να διαβάσετε το μάθημα στις σελίδες 11 και 12.</w:t>
      </w:r>
    </w:p>
    <w:p w:rsidR="00184A9C" w:rsidRPr="00184A9C" w:rsidRDefault="00184A9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Το βιβλίο σε ψηφιακή μορφή είναι εδώ</w:t>
      </w:r>
      <w:r w:rsidRPr="00184A9C">
        <w:rPr>
          <w:b/>
          <w:sz w:val="32"/>
          <w:szCs w:val="32"/>
          <w:u w:val="single"/>
        </w:rPr>
        <w:t>:</w:t>
      </w:r>
    </w:p>
    <w:p w:rsidR="00184A9C" w:rsidRDefault="00F45B07">
      <w:pPr>
        <w:rPr>
          <w:b/>
          <w:sz w:val="32"/>
          <w:szCs w:val="32"/>
          <w:u w:val="single"/>
        </w:rPr>
      </w:pPr>
      <w:hyperlink r:id="rId6" w:history="1">
        <w:r w:rsidR="00184A9C" w:rsidRPr="00D516CB">
          <w:rPr>
            <w:rStyle w:val="Hyperlink"/>
            <w:b/>
            <w:sz w:val="32"/>
            <w:szCs w:val="32"/>
          </w:rPr>
          <w:t>http://ebooks.edu.gr/modules/document/file.php/DSDIM-C105/%CE%94%CE%B9%CE%B4%CE%B1%CE%BA%CF%84%CE%B9%CE%BA%CF%8C%20%CE%A0%CE%B1%CE%BA%CE%AD%CF%84%CE%BF/%CE%92%CE%B9%CE%B2%CE%BB%CE%AF%CE%BF%20%CE%9C%CE%B1%CE%B8%CE%B7%CF%84%CE%AE/10-0052-02_Glossa_BM-T3.pdf</w:t>
        </w:r>
      </w:hyperlink>
    </w:p>
    <w:p w:rsidR="00184A9C" w:rsidRDefault="00184A9C">
      <w:pPr>
        <w:rPr>
          <w:b/>
          <w:sz w:val="32"/>
          <w:szCs w:val="32"/>
          <w:u w:val="single"/>
        </w:rPr>
      </w:pPr>
    </w:p>
    <w:p w:rsidR="00BE2CAC" w:rsidRPr="00184A9C" w:rsidRDefault="00184A9C" w:rsidP="00BE2CA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Η αντιγραφή σας θα είναι οι ασκήσεις 6 και 7</w:t>
      </w:r>
      <w:r w:rsidR="00BE2CAC" w:rsidRPr="00BE2CAC">
        <w:rPr>
          <w:b/>
          <w:sz w:val="32"/>
          <w:szCs w:val="32"/>
          <w:u w:val="single"/>
        </w:rPr>
        <w:t xml:space="preserve"> </w:t>
      </w:r>
      <w:r w:rsidR="00BE2CAC">
        <w:rPr>
          <w:b/>
          <w:sz w:val="32"/>
          <w:szCs w:val="32"/>
          <w:u w:val="single"/>
        </w:rPr>
        <w:t>στη σελίδα 14 στο βιβλίο της Γλώσσας</w:t>
      </w:r>
      <w:r w:rsidR="00F45B07">
        <w:rPr>
          <w:b/>
          <w:sz w:val="32"/>
          <w:szCs w:val="32"/>
          <w:u w:val="single"/>
        </w:rPr>
        <w:t xml:space="preserve"> (τρίτο τεύχος)</w:t>
      </w:r>
      <w:r w:rsidR="00BE2CAC">
        <w:rPr>
          <w:b/>
          <w:sz w:val="32"/>
          <w:szCs w:val="32"/>
          <w:u w:val="single"/>
        </w:rPr>
        <w:t>.</w:t>
      </w:r>
    </w:p>
    <w:p w:rsidR="00BE2CAC" w:rsidRDefault="00184A9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Να τη γράψετε στο τετράδιό σας 3 φορές</w:t>
      </w:r>
      <w:r w:rsidR="00BE2CAC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 xml:space="preserve"> </w:t>
      </w:r>
    </w:p>
    <w:p w:rsidR="00360BA9" w:rsidRDefault="00BE2CA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6.-</w:t>
      </w:r>
      <w:r w:rsidR="00360BA9">
        <w:rPr>
          <w:b/>
          <w:sz w:val="32"/>
          <w:szCs w:val="32"/>
          <w:u w:val="single"/>
        </w:rPr>
        <w:t xml:space="preserve">Όμως καμάρωνα κιόλας, που </w:t>
      </w:r>
      <w:r w:rsidR="00360BA9" w:rsidRPr="00360BA9">
        <w:rPr>
          <w:b/>
          <w:color w:val="4F81BD" w:themeColor="accent1"/>
          <w:sz w:val="32"/>
          <w:szCs w:val="32"/>
          <w:u w:val="single"/>
        </w:rPr>
        <w:t xml:space="preserve">είχα </w:t>
      </w:r>
      <w:r w:rsidR="00360BA9">
        <w:rPr>
          <w:b/>
          <w:sz w:val="32"/>
          <w:szCs w:val="32"/>
          <w:u w:val="single"/>
        </w:rPr>
        <w:t xml:space="preserve">έναν παππού τόσο </w:t>
      </w:r>
      <w:proofErr w:type="spellStart"/>
      <w:r w:rsidR="00360BA9" w:rsidRPr="00360BA9">
        <w:rPr>
          <w:b/>
          <w:color w:val="4F81BD" w:themeColor="accent1"/>
          <w:sz w:val="32"/>
          <w:szCs w:val="32"/>
          <w:u w:val="single"/>
        </w:rPr>
        <w:t>ταξιδεμένο</w:t>
      </w:r>
      <w:proofErr w:type="spellEnd"/>
      <w:r w:rsidR="00360BA9">
        <w:rPr>
          <w:b/>
          <w:sz w:val="32"/>
          <w:szCs w:val="32"/>
          <w:u w:val="single"/>
        </w:rPr>
        <w:t>.</w:t>
      </w:r>
    </w:p>
    <w:p w:rsidR="00360BA9" w:rsidRDefault="00036C89">
      <w:pPr>
        <w:rPr>
          <w:b/>
          <w:sz w:val="32"/>
          <w:szCs w:val="32"/>
          <w:u w:val="single"/>
        </w:rPr>
      </w:pPr>
      <w:r>
        <w:rPr>
          <w:b/>
          <w:color w:val="548DD4" w:themeColor="text2" w:themeTint="99"/>
          <w:sz w:val="32"/>
          <w:szCs w:val="32"/>
          <w:u w:val="single"/>
        </w:rPr>
        <w:t>7</w:t>
      </w:r>
      <w:r w:rsidR="00360BA9">
        <w:rPr>
          <w:b/>
          <w:color w:val="548DD4" w:themeColor="text2" w:themeTint="99"/>
          <w:sz w:val="32"/>
          <w:szCs w:val="32"/>
          <w:u w:val="single"/>
        </w:rPr>
        <w:t>.</w:t>
      </w:r>
      <w:r w:rsidR="00360BA9" w:rsidRPr="00360BA9">
        <w:rPr>
          <w:b/>
          <w:color w:val="548DD4" w:themeColor="text2" w:themeTint="99"/>
          <w:sz w:val="32"/>
          <w:szCs w:val="32"/>
          <w:u w:val="single"/>
        </w:rPr>
        <w:t>Πολλά</w:t>
      </w:r>
      <w:r w:rsidR="00360BA9">
        <w:rPr>
          <w:b/>
          <w:sz w:val="32"/>
          <w:szCs w:val="32"/>
          <w:u w:val="single"/>
        </w:rPr>
        <w:t xml:space="preserve"> ταξίδια θα έκανες στη ζωή σου, παππού! του </w:t>
      </w:r>
      <w:r w:rsidR="00360BA9" w:rsidRPr="00360BA9">
        <w:rPr>
          <w:b/>
          <w:color w:val="548DD4" w:themeColor="text2" w:themeTint="99"/>
          <w:sz w:val="32"/>
          <w:szCs w:val="32"/>
          <w:u w:val="single"/>
        </w:rPr>
        <w:t>είπα</w:t>
      </w:r>
      <w:r w:rsidR="00360BA9">
        <w:rPr>
          <w:b/>
          <w:sz w:val="32"/>
          <w:szCs w:val="32"/>
          <w:u w:val="single"/>
        </w:rPr>
        <w:t>.</w:t>
      </w:r>
    </w:p>
    <w:p w:rsidR="00036C89" w:rsidRDefault="00036C8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7.πο</w:t>
      </w:r>
      <w:r w:rsidRPr="00036C89">
        <w:rPr>
          <w:b/>
          <w:color w:val="C0504D" w:themeColor="accent2"/>
          <w:sz w:val="32"/>
          <w:szCs w:val="32"/>
          <w:u w:val="single"/>
        </w:rPr>
        <w:t>λλοί</w:t>
      </w:r>
      <w:r>
        <w:rPr>
          <w:b/>
          <w:sz w:val="32"/>
          <w:szCs w:val="32"/>
          <w:u w:val="single"/>
        </w:rPr>
        <w:t xml:space="preserve"> άνθρωποι, πο</w:t>
      </w:r>
      <w:r w:rsidRPr="00036C89">
        <w:rPr>
          <w:b/>
          <w:color w:val="C0504D" w:themeColor="accent2"/>
          <w:sz w:val="32"/>
          <w:szCs w:val="32"/>
          <w:u w:val="single"/>
        </w:rPr>
        <w:t xml:space="preserve">λύς </w:t>
      </w:r>
      <w:r>
        <w:rPr>
          <w:b/>
          <w:sz w:val="32"/>
          <w:szCs w:val="32"/>
          <w:u w:val="single"/>
        </w:rPr>
        <w:t>ήλιος, πο</w:t>
      </w:r>
      <w:r w:rsidRPr="00036C89">
        <w:rPr>
          <w:b/>
          <w:color w:val="943634" w:themeColor="accent2" w:themeShade="BF"/>
          <w:sz w:val="32"/>
          <w:szCs w:val="32"/>
          <w:u w:val="single"/>
        </w:rPr>
        <w:t>λλές</w:t>
      </w:r>
      <w:r>
        <w:rPr>
          <w:b/>
          <w:sz w:val="32"/>
          <w:szCs w:val="32"/>
          <w:u w:val="single"/>
        </w:rPr>
        <w:t xml:space="preserve"> ώρες, πο</w:t>
      </w:r>
      <w:r w:rsidRPr="00036C89">
        <w:rPr>
          <w:b/>
          <w:color w:val="943634" w:themeColor="accent2" w:themeShade="BF"/>
          <w:sz w:val="32"/>
          <w:szCs w:val="32"/>
          <w:u w:val="single"/>
        </w:rPr>
        <w:t xml:space="preserve">λύς </w:t>
      </w:r>
      <w:r>
        <w:rPr>
          <w:b/>
          <w:sz w:val="32"/>
          <w:szCs w:val="32"/>
          <w:u w:val="single"/>
        </w:rPr>
        <w:t>κόπος, πο</w:t>
      </w:r>
      <w:r w:rsidRPr="00036C89">
        <w:rPr>
          <w:b/>
          <w:color w:val="943634" w:themeColor="accent2" w:themeShade="BF"/>
          <w:sz w:val="32"/>
          <w:szCs w:val="32"/>
          <w:u w:val="single"/>
        </w:rPr>
        <w:t>λλή</w:t>
      </w:r>
      <w:r>
        <w:rPr>
          <w:b/>
          <w:sz w:val="32"/>
          <w:szCs w:val="32"/>
          <w:u w:val="single"/>
        </w:rPr>
        <w:t xml:space="preserve"> βροχή.</w:t>
      </w:r>
    </w:p>
    <w:p w:rsidR="00360BA9" w:rsidRDefault="00360BA9">
      <w:pPr>
        <w:rPr>
          <w:b/>
          <w:sz w:val="32"/>
          <w:szCs w:val="32"/>
          <w:u w:val="single"/>
        </w:rPr>
      </w:pPr>
    </w:p>
    <w:p w:rsidR="005B23F5" w:rsidRPr="00BE2CAC" w:rsidRDefault="00184A9C">
      <w:pPr>
        <w:rPr>
          <w:b/>
          <w:color w:val="7030A0"/>
          <w:sz w:val="40"/>
          <w:szCs w:val="40"/>
          <w:u w:val="single"/>
        </w:rPr>
      </w:pPr>
      <w:r w:rsidRPr="00BE2CAC">
        <w:rPr>
          <w:b/>
          <w:color w:val="7030A0"/>
          <w:sz w:val="40"/>
          <w:szCs w:val="40"/>
          <w:u w:val="single"/>
        </w:rPr>
        <w:t xml:space="preserve">Η </w:t>
      </w:r>
      <w:r w:rsidR="00360BA9" w:rsidRPr="00BE2CAC">
        <w:rPr>
          <w:b/>
          <w:color w:val="7030A0"/>
          <w:sz w:val="40"/>
          <w:szCs w:val="40"/>
          <w:u w:val="single"/>
        </w:rPr>
        <w:t>ΓΡΑΜΜΑΤΙΚΗ ΤΟΥ ΜΑΘΗΜΑΤΟΣ</w:t>
      </w:r>
      <w:r w:rsidRPr="00BE2CAC">
        <w:rPr>
          <w:b/>
          <w:color w:val="7030A0"/>
          <w:sz w:val="40"/>
          <w:szCs w:val="40"/>
          <w:u w:val="single"/>
        </w:rPr>
        <w:t xml:space="preserve"> </w:t>
      </w:r>
    </w:p>
    <w:p w:rsidR="00E5387B" w:rsidRDefault="00184A9C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>-</w:t>
      </w:r>
      <w:r w:rsidR="005B23F5" w:rsidRPr="00E5387B">
        <w:rPr>
          <w:b/>
          <w:color w:val="FF0000"/>
          <w:sz w:val="32"/>
          <w:szCs w:val="32"/>
          <w:u w:val="single"/>
        </w:rPr>
        <w:t>ΚΥΡΙΑ</w:t>
      </w:r>
      <w:r w:rsidR="00E5387B">
        <w:rPr>
          <w:b/>
          <w:color w:val="FF0000"/>
          <w:sz w:val="32"/>
          <w:szCs w:val="32"/>
          <w:u w:val="single"/>
        </w:rPr>
        <w:t xml:space="preserve"> ΕΘΝΙΚΑ</w:t>
      </w:r>
      <w:r w:rsidR="005B23F5" w:rsidRPr="00E5387B">
        <w:rPr>
          <w:b/>
          <w:color w:val="FF0000"/>
          <w:sz w:val="32"/>
          <w:szCs w:val="32"/>
          <w:u w:val="single"/>
        </w:rPr>
        <w:t xml:space="preserve"> ΟΝΟΜΑΤΑ</w:t>
      </w:r>
      <w:r w:rsidR="005B23F5">
        <w:rPr>
          <w:b/>
          <w:color w:val="FF0000"/>
          <w:sz w:val="32"/>
          <w:szCs w:val="32"/>
        </w:rPr>
        <w:t xml:space="preserve"> </w:t>
      </w:r>
    </w:p>
    <w:p w:rsidR="00715E96" w:rsidRPr="00C83655" w:rsidRDefault="00E5387B">
      <w:pPr>
        <w:rPr>
          <w:b/>
          <w:color w:val="000000" w:themeColor="text1"/>
          <w:sz w:val="32"/>
          <w:szCs w:val="32"/>
          <w:u w:val="single"/>
        </w:rPr>
      </w:pPr>
      <w:r w:rsidRPr="00C83655">
        <w:rPr>
          <w:b/>
          <w:color w:val="000000" w:themeColor="text1"/>
          <w:sz w:val="32"/>
          <w:szCs w:val="32"/>
          <w:u w:val="single"/>
        </w:rPr>
        <w:t>Ο κανόνας βρίσκεται</w:t>
      </w:r>
      <w:r w:rsidR="005B23F5" w:rsidRPr="00C83655">
        <w:rPr>
          <w:b/>
          <w:color w:val="000000" w:themeColor="text1"/>
          <w:sz w:val="32"/>
          <w:szCs w:val="32"/>
          <w:u w:val="single"/>
        </w:rPr>
        <w:t xml:space="preserve"> στη σελίδα 18</w:t>
      </w:r>
      <w:r w:rsidR="00184A9C">
        <w:rPr>
          <w:b/>
          <w:color w:val="000000" w:themeColor="text1"/>
          <w:sz w:val="32"/>
          <w:szCs w:val="32"/>
          <w:u w:val="single"/>
        </w:rPr>
        <w:t xml:space="preserve"> στο τρίτο τεύχος της Γλώσσας</w:t>
      </w:r>
      <w:r w:rsidR="005B23F5" w:rsidRPr="00C83655">
        <w:rPr>
          <w:b/>
          <w:color w:val="000000" w:themeColor="text1"/>
          <w:sz w:val="32"/>
          <w:szCs w:val="32"/>
          <w:u w:val="single"/>
        </w:rPr>
        <w:t>.</w:t>
      </w:r>
    </w:p>
    <w:p w:rsidR="005B23F5" w:rsidRPr="003B73DF" w:rsidRDefault="00B648A2">
      <w:pPr>
        <w:rPr>
          <w:b/>
          <w:color w:val="000000" w:themeColor="text1"/>
          <w:sz w:val="32"/>
          <w:szCs w:val="32"/>
        </w:rPr>
      </w:pPr>
      <w:r w:rsidRPr="003B73DF">
        <w:rPr>
          <w:b/>
          <w:color w:val="000000" w:themeColor="text1"/>
          <w:sz w:val="32"/>
          <w:szCs w:val="32"/>
        </w:rPr>
        <w:t>Τα κύρια ονόματα που φανερώνουν τόπο ή καταγωγή και ονομάζονται εθνικά αρχίζουν</w:t>
      </w:r>
      <w:r>
        <w:rPr>
          <w:b/>
          <w:color w:val="FF0000"/>
          <w:sz w:val="32"/>
          <w:szCs w:val="32"/>
        </w:rPr>
        <w:t xml:space="preserve"> </w:t>
      </w:r>
      <w:r w:rsidRPr="003B73DF">
        <w:rPr>
          <w:b/>
          <w:color w:val="000000" w:themeColor="text1"/>
          <w:sz w:val="32"/>
          <w:szCs w:val="32"/>
        </w:rPr>
        <w:t>με</w:t>
      </w:r>
      <w:r>
        <w:rPr>
          <w:b/>
          <w:color w:val="FF0000"/>
          <w:sz w:val="32"/>
          <w:szCs w:val="32"/>
        </w:rPr>
        <w:t xml:space="preserve"> κεφαλαίο </w:t>
      </w:r>
      <w:r w:rsidRPr="003B73DF">
        <w:rPr>
          <w:b/>
          <w:color w:val="000000" w:themeColor="text1"/>
          <w:sz w:val="32"/>
          <w:szCs w:val="32"/>
        </w:rPr>
        <w:t>γράμμα.</w:t>
      </w:r>
      <w:r>
        <w:rPr>
          <w:b/>
          <w:color w:val="FF0000"/>
          <w:sz w:val="32"/>
          <w:szCs w:val="32"/>
        </w:rPr>
        <w:t xml:space="preserve"> </w:t>
      </w:r>
      <w:r w:rsidRPr="003B73DF">
        <w:rPr>
          <w:b/>
          <w:color w:val="000000" w:themeColor="text1"/>
          <w:sz w:val="32"/>
          <w:szCs w:val="32"/>
        </w:rPr>
        <w:t xml:space="preserve">Τα επίθετα </w:t>
      </w:r>
      <w:r w:rsidR="00E5387B" w:rsidRPr="003B73DF">
        <w:rPr>
          <w:b/>
          <w:color w:val="000000" w:themeColor="text1"/>
          <w:sz w:val="32"/>
          <w:szCs w:val="32"/>
        </w:rPr>
        <w:t>που βγαίνουν από εθνικά ονόματα όμως αρχίζουν με</w:t>
      </w:r>
      <w:r w:rsidR="00E5387B">
        <w:rPr>
          <w:b/>
          <w:color w:val="FF0000"/>
          <w:sz w:val="32"/>
          <w:szCs w:val="32"/>
        </w:rPr>
        <w:t xml:space="preserve"> μικρό </w:t>
      </w:r>
      <w:r w:rsidR="00E5387B" w:rsidRPr="003B73DF">
        <w:rPr>
          <w:b/>
          <w:color w:val="000000" w:themeColor="text1"/>
          <w:sz w:val="32"/>
          <w:szCs w:val="32"/>
        </w:rPr>
        <w:t>γράμμα.</w:t>
      </w:r>
    </w:p>
    <w:p w:rsidR="003B73DF" w:rsidRDefault="003B73DF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-Στον παρακάτω σύνδεσμο θα δείτε τη θεωρία και τις ασκήσεις, που θα σας βοηθήσουν να κατανοήσετε καλύτερα τη γραμματική του μαθήματος.</w:t>
      </w:r>
    </w:p>
    <w:p w:rsidR="00C83655" w:rsidRDefault="00F45B07">
      <w:pPr>
        <w:rPr>
          <w:b/>
          <w:color w:val="000000" w:themeColor="text1"/>
          <w:sz w:val="32"/>
          <w:szCs w:val="32"/>
        </w:rPr>
      </w:pPr>
      <w:hyperlink r:id="rId7" w:history="1">
        <w:r w:rsidR="00C83655" w:rsidRPr="00D516CB">
          <w:rPr>
            <w:rStyle w:val="Hyperlink"/>
            <w:b/>
            <w:sz w:val="32"/>
            <w:szCs w:val="32"/>
          </w:rPr>
          <w:t>https://teachergeorgiasclass.weebly.com/uploads/4/5/0/7/45072177/%CE%9C%CE%B9%CE%B1_%CE%B1%CE%BB%CE%B7%CE%B8%CE%B9%CE%BD%CE%AE_%CE%B9%CF%83%CF%84%CE%BF%CF%81%CE%AF%CE%B1.pdf</w:t>
        </w:r>
      </w:hyperlink>
    </w:p>
    <w:p w:rsidR="00C83655" w:rsidRPr="00C83655" w:rsidRDefault="00C83655">
      <w:pPr>
        <w:rPr>
          <w:b/>
          <w:color w:val="000000" w:themeColor="text1"/>
          <w:sz w:val="32"/>
          <w:szCs w:val="32"/>
        </w:rPr>
      </w:pPr>
    </w:p>
    <w:p w:rsidR="005B23F5" w:rsidRDefault="00C83655" w:rsidP="00D14DAE">
      <w:pPr>
        <w:ind w:left="1440" w:firstLine="720"/>
        <w:rPr>
          <w:b/>
          <w:color w:val="000000" w:themeColor="text1"/>
          <w:sz w:val="32"/>
          <w:szCs w:val="32"/>
          <w:u w:val="single"/>
        </w:rPr>
      </w:pPr>
      <w:r w:rsidRPr="00C83655">
        <w:rPr>
          <w:b/>
          <w:color w:val="000000" w:themeColor="text1"/>
          <w:sz w:val="32"/>
          <w:szCs w:val="32"/>
          <w:u w:val="single"/>
        </w:rPr>
        <w:lastRenderedPageBreak/>
        <w:t>ΜΑΘΗΜΑΤΙΚΑ</w:t>
      </w:r>
    </w:p>
    <w:p w:rsidR="004E3FA7" w:rsidRDefault="004E3FA7" w:rsidP="004E3FA7">
      <w:pPr>
        <w:ind w:left="720" w:firstLine="720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ΣΥΓΚΡΙΣΗ ΔΕΚΑΔΙΚΩΝ ΑΡΙΘΜΩΝ</w:t>
      </w:r>
    </w:p>
    <w:p w:rsidR="00D14DAE" w:rsidRPr="004E3FA7" w:rsidRDefault="00D14DAE" w:rsidP="004E3FA7">
      <w:pPr>
        <w:ind w:left="720" w:firstLine="720"/>
        <w:rPr>
          <w:b/>
          <w:color w:val="000000" w:themeColor="text1"/>
          <w:sz w:val="32"/>
          <w:szCs w:val="32"/>
          <w:u w:val="single"/>
        </w:rPr>
      </w:pPr>
      <w:r w:rsidRPr="002A29D9">
        <w:rPr>
          <w:rFonts w:ascii="Candara" w:hAnsi="Candara"/>
          <w:b/>
          <w:color w:val="FF0066"/>
          <w:sz w:val="28"/>
          <w:szCs w:val="28"/>
        </w:rPr>
        <w:t xml:space="preserve">Πώς συγκρίνω δεκαδικούς αριθμούς; </w:t>
      </w:r>
    </w:p>
    <w:p w:rsidR="00D14DAE" w:rsidRPr="000A0872" w:rsidRDefault="00D14DAE" w:rsidP="00D14DAE">
      <w:pPr>
        <w:tabs>
          <w:tab w:val="left" w:pos="8820"/>
        </w:tabs>
        <w:spacing w:line="360" w:lineRule="auto"/>
        <w:ind w:left="851" w:right="685"/>
        <w:rPr>
          <w:rFonts w:ascii="Candara" w:hAnsi="Candara"/>
          <w:sz w:val="28"/>
          <w:szCs w:val="28"/>
        </w:rPr>
      </w:pPr>
      <w:r w:rsidRPr="000A0872">
        <w:rPr>
          <w:rFonts w:ascii="Candara" w:hAnsi="Candara"/>
          <w:sz w:val="28"/>
          <w:szCs w:val="28"/>
        </w:rPr>
        <w:t xml:space="preserve">Πρώτα συγκρίνω </w:t>
      </w:r>
      <w:r w:rsidRPr="002A29D9">
        <w:rPr>
          <w:rFonts w:ascii="Candara" w:hAnsi="Candara"/>
          <w:b/>
          <w:color w:val="FF66FF"/>
          <w:sz w:val="28"/>
          <w:szCs w:val="28"/>
        </w:rPr>
        <w:t xml:space="preserve">το ακέραιο </w:t>
      </w:r>
      <w:proofErr w:type="spellStart"/>
      <w:r w:rsidRPr="002A29D9">
        <w:rPr>
          <w:rFonts w:ascii="Candara" w:hAnsi="Candara"/>
          <w:b/>
          <w:color w:val="FF66FF"/>
          <w:sz w:val="28"/>
          <w:szCs w:val="28"/>
        </w:rPr>
        <w:t>μέρος</w:t>
      </w:r>
      <w:r w:rsidRPr="000A0872">
        <w:rPr>
          <w:rFonts w:ascii="Candara" w:hAnsi="Candara"/>
          <w:sz w:val="28"/>
          <w:szCs w:val="28"/>
        </w:rPr>
        <w:t>τους</w:t>
      </w:r>
      <w:proofErr w:type="spellEnd"/>
      <w:r w:rsidRPr="000A0872">
        <w:rPr>
          <w:rFonts w:ascii="Candara" w:hAnsi="Candara"/>
          <w:sz w:val="28"/>
          <w:szCs w:val="28"/>
        </w:rPr>
        <w:t>. Μεγαλύτερος είναι ο αριθμός με το μεγαλύτερο</w:t>
      </w:r>
      <w:r w:rsidR="00036C89">
        <w:rPr>
          <w:rFonts w:ascii="Candara" w:hAnsi="Candara"/>
          <w:sz w:val="28"/>
          <w:szCs w:val="28"/>
        </w:rPr>
        <w:t xml:space="preserve"> </w:t>
      </w:r>
      <w:r w:rsidRPr="000A0872">
        <w:rPr>
          <w:rFonts w:ascii="Candara" w:hAnsi="Candara"/>
          <w:sz w:val="28"/>
          <w:szCs w:val="28"/>
        </w:rPr>
        <w:t xml:space="preserve">ακέραιο μέρος. π.χ.  </w:t>
      </w:r>
      <w:r w:rsidRPr="000A0872">
        <w:rPr>
          <w:rFonts w:ascii="Candara" w:hAnsi="Candara"/>
          <w:b/>
          <w:color w:val="00B0F0"/>
          <w:sz w:val="28"/>
          <w:szCs w:val="28"/>
        </w:rPr>
        <w:t>7</w:t>
      </w:r>
      <w:r w:rsidRPr="000A0872">
        <w:rPr>
          <w:rFonts w:ascii="Candara" w:hAnsi="Candara"/>
          <w:sz w:val="28"/>
          <w:szCs w:val="28"/>
        </w:rPr>
        <w:t>,5  &gt;</w:t>
      </w:r>
      <w:r w:rsidRPr="000A0872">
        <w:rPr>
          <w:rFonts w:ascii="Candara" w:hAnsi="Candara"/>
          <w:b/>
          <w:color w:val="00B0F0"/>
          <w:sz w:val="28"/>
          <w:szCs w:val="28"/>
        </w:rPr>
        <w:t>1</w:t>
      </w:r>
      <w:r w:rsidRPr="000A0872">
        <w:rPr>
          <w:rFonts w:ascii="Candara" w:hAnsi="Candara"/>
          <w:sz w:val="28"/>
          <w:szCs w:val="28"/>
        </w:rPr>
        <w:t>,5</w:t>
      </w:r>
    </w:p>
    <w:p w:rsidR="00D14DAE" w:rsidRPr="000A0872" w:rsidRDefault="00D14DAE" w:rsidP="00D14DAE">
      <w:pPr>
        <w:tabs>
          <w:tab w:val="left" w:pos="8820"/>
        </w:tabs>
        <w:spacing w:line="360" w:lineRule="auto"/>
        <w:ind w:left="851" w:right="685"/>
        <w:rPr>
          <w:rFonts w:ascii="Candara" w:hAnsi="Candara"/>
          <w:sz w:val="28"/>
          <w:szCs w:val="28"/>
        </w:rPr>
      </w:pPr>
      <w:r w:rsidRPr="000A0872">
        <w:rPr>
          <w:rFonts w:ascii="Candara" w:hAnsi="Candara"/>
          <w:sz w:val="28"/>
          <w:szCs w:val="28"/>
        </w:rPr>
        <w:t xml:space="preserve">Εάν οι ακέραιοι είναι ίδιοι, συγκρίνω τα </w:t>
      </w:r>
      <w:r w:rsidRPr="000A0872">
        <w:rPr>
          <w:rFonts w:ascii="Candara" w:hAnsi="Candara"/>
          <w:b/>
          <w:color w:val="00B050"/>
          <w:sz w:val="28"/>
          <w:szCs w:val="28"/>
        </w:rPr>
        <w:t>δεκαδικά μέρη</w:t>
      </w:r>
      <w:r>
        <w:rPr>
          <w:rFonts w:ascii="Candara" w:hAnsi="Candara"/>
          <w:b/>
          <w:color w:val="00B050"/>
          <w:sz w:val="28"/>
          <w:szCs w:val="28"/>
        </w:rPr>
        <w:t xml:space="preserve"> </w:t>
      </w:r>
      <w:r w:rsidRPr="000A0872">
        <w:rPr>
          <w:rFonts w:ascii="Candara" w:hAnsi="Candara"/>
          <w:sz w:val="28"/>
          <w:szCs w:val="28"/>
        </w:rPr>
        <w:t xml:space="preserve">των αριθμών, </w:t>
      </w:r>
    </w:p>
    <w:p w:rsidR="00D14DAE" w:rsidRPr="000A0872" w:rsidRDefault="00D14DAE" w:rsidP="00D14DAE">
      <w:pPr>
        <w:tabs>
          <w:tab w:val="left" w:pos="8820"/>
        </w:tabs>
        <w:spacing w:line="360" w:lineRule="auto"/>
        <w:ind w:left="851" w:right="685"/>
        <w:rPr>
          <w:rFonts w:ascii="Candara" w:hAnsi="Candara"/>
          <w:sz w:val="28"/>
          <w:szCs w:val="28"/>
        </w:rPr>
      </w:pPr>
      <w:r w:rsidRPr="000A0872">
        <w:rPr>
          <w:rFonts w:ascii="Candara" w:hAnsi="Candara"/>
          <w:sz w:val="28"/>
          <w:szCs w:val="28"/>
        </w:rPr>
        <w:t>ξεκινώντας από τα δέκατα</w:t>
      </w:r>
      <w:r>
        <w:rPr>
          <w:rFonts w:ascii="Candara" w:hAnsi="Candara"/>
          <w:sz w:val="28"/>
          <w:szCs w:val="28"/>
        </w:rPr>
        <w:t xml:space="preserve"> </w:t>
      </w:r>
      <w:r w:rsidRPr="000A0872">
        <w:rPr>
          <w:rFonts w:ascii="Candara" w:hAnsi="Candara"/>
          <w:sz w:val="28"/>
          <w:szCs w:val="28"/>
        </w:rPr>
        <w:t>π.χ. 8,</w:t>
      </w:r>
      <w:r w:rsidRPr="000A0872">
        <w:rPr>
          <w:rFonts w:ascii="Candara" w:hAnsi="Candara"/>
          <w:b/>
          <w:color w:val="00B050"/>
          <w:sz w:val="28"/>
          <w:szCs w:val="28"/>
        </w:rPr>
        <w:t>4</w:t>
      </w:r>
      <w:r w:rsidRPr="000A0872">
        <w:rPr>
          <w:rFonts w:ascii="Candara" w:hAnsi="Candara"/>
          <w:sz w:val="28"/>
          <w:szCs w:val="28"/>
        </w:rPr>
        <w:t>1  &gt;  8,</w:t>
      </w:r>
      <w:r w:rsidRPr="000A0872">
        <w:rPr>
          <w:rFonts w:ascii="Candara" w:hAnsi="Candara"/>
          <w:b/>
          <w:color w:val="00B050"/>
          <w:sz w:val="28"/>
          <w:szCs w:val="28"/>
        </w:rPr>
        <w:t>2</w:t>
      </w:r>
      <w:r w:rsidRPr="000A0872">
        <w:rPr>
          <w:rFonts w:ascii="Candara" w:hAnsi="Candara"/>
          <w:sz w:val="28"/>
          <w:szCs w:val="28"/>
        </w:rPr>
        <w:t>0</w:t>
      </w:r>
    </w:p>
    <w:p w:rsidR="00D14DAE" w:rsidRPr="000A0872" w:rsidRDefault="00D14DAE" w:rsidP="00D14DAE">
      <w:pPr>
        <w:tabs>
          <w:tab w:val="left" w:pos="8820"/>
        </w:tabs>
        <w:spacing w:line="360" w:lineRule="auto"/>
        <w:ind w:left="720" w:right="685"/>
        <w:rPr>
          <w:rFonts w:ascii="Candara" w:hAnsi="Candara"/>
          <w:b/>
          <w:sz w:val="28"/>
          <w:szCs w:val="28"/>
          <w:u w:val="single"/>
        </w:rPr>
      </w:pPr>
      <w:r w:rsidRPr="000A0872">
        <w:rPr>
          <w:rFonts w:ascii="Candara" w:hAnsi="Candara"/>
          <w:sz w:val="28"/>
          <w:szCs w:val="28"/>
        </w:rPr>
        <w:t xml:space="preserve">Εάν και τα δέκατα είναι ίδια, συγκρίνω το ψηφίο των </w:t>
      </w:r>
      <w:proofErr w:type="spellStart"/>
      <w:r w:rsidRPr="000A0872">
        <w:rPr>
          <w:rFonts w:ascii="Candara" w:hAnsi="Candara"/>
          <w:b/>
          <w:color w:val="0099FF"/>
          <w:sz w:val="28"/>
          <w:szCs w:val="28"/>
        </w:rPr>
        <w:t>εκατοστών</w:t>
      </w:r>
      <w:r w:rsidRPr="000A0872">
        <w:rPr>
          <w:rFonts w:ascii="Candara" w:hAnsi="Candara"/>
          <w:b/>
          <w:sz w:val="28"/>
          <w:szCs w:val="28"/>
        </w:rPr>
        <w:t>.</w:t>
      </w:r>
      <w:r w:rsidRPr="000A0872">
        <w:rPr>
          <w:rFonts w:ascii="Candara" w:hAnsi="Candara"/>
          <w:sz w:val="28"/>
          <w:szCs w:val="28"/>
        </w:rPr>
        <w:t>π.χ</w:t>
      </w:r>
      <w:proofErr w:type="spellEnd"/>
      <w:r w:rsidRPr="000A0872">
        <w:rPr>
          <w:rFonts w:ascii="Candara" w:hAnsi="Candara"/>
          <w:sz w:val="28"/>
          <w:szCs w:val="28"/>
        </w:rPr>
        <w:t>. 2,2</w:t>
      </w:r>
      <w:r w:rsidRPr="000A0872">
        <w:rPr>
          <w:rFonts w:ascii="Candara" w:hAnsi="Candara"/>
          <w:b/>
          <w:color w:val="0099FF"/>
          <w:sz w:val="28"/>
          <w:szCs w:val="28"/>
        </w:rPr>
        <w:t>8</w:t>
      </w:r>
      <w:r w:rsidRPr="000A0872">
        <w:rPr>
          <w:rFonts w:ascii="Candara" w:hAnsi="Candara"/>
          <w:sz w:val="28"/>
          <w:szCs w:val="28"/>
        </w:rPr>
        <w:t>&gt;   2,2</w:t>
      </w:r>
      <w:r w:rsidRPr="000A0872">
        <w:rPr>
          <w:rFonts w:ascii="Candara" w:hAnsi="Candara"/>
          <w:b/>
          <w:color w:val="0099FF"/>
          <w:sz w:val="28"/>
          <w:szCs w:val="28"/>
        </w:rPr>
        <w:t>1</w:t>
      </w:r>
    </w:p>
    <w:p w:rsidR="00D14DAE" w:rsidRPr="000A0872" w:rsidRDefault="00D14DAE" w:rsidP="00D14DAE">
      <w:pPr>
        <w:tabs>
          <w:tab w:val="left" w:pos="8820"/>
        </w:tabs>
        <w:spacing w:line="360" w:lineRule="auto"/>
        <w:ind w:left="720" w:right="685"/>
        <w:rPr>
          <w:rFonts w:ascii="Candara" w:hAnsi="Candara"/>
          <w:sz w:val="28"/>
          <w:szCs w:val="28"/>
        </w:rPr>
      </w:pPr>
      <w:r w:rsidRPr="000A0872">
        <w:rPr>
          <w:rFonts w:ascii="Candara" w:hAnsi="Candara"/>
          <w:sz w:val="28"/>
          <w:szCs w:val="28"/>
        </w:rPr>
        <w:t>Εάν και τα εκατοστά είναι ίδια, συγκρίνω το ψηφίο των</w:t>
      </w:r>
      <w:r w:rsidR="004E3FA7">
        <w:rPr>
          <w:rFonts w:ascii="Candara" w:hAnsi="Candara"/>
          <w:sz w:val="28"/>
          <w:szCs w:val="28"/>
        </w:rPr>
        <w:t xml:space="preserve"> </w:t>
      </w:r>
      <w:r w:rsidRPr="000A0872">
        <w:rPr>
          <w:rFonts w:ascii="Candara" w:hAnsi="Candara"/>
          <w:b/>
          <w:color w:val="92D050"/>
          <w:sz w:val="28"/>
          <w:szCs w:val="28"/>
        </w:rPr>
        <w:t>χιλιοστών</w:t>
      </w:r>
      <w:r w:rsidRPr="000A0872">
        <w:rPr>
          <w:rFonts w:ascii="Candara" w:hAnsi="Candara"/>
          <w:sz w:val="28"/>
          <w:szCs w:val="28"/>
        </w:rPr>
        <w:t xml:space="preserve">. </w:t>
      </w:r>
    </w:p>
    <w:p w:rsidR="00D14DAE" w:rsidRPr="000A0872" w:rsidRDefault="00D14DAE" w:rsidP="00D14DAE">
      <w:pPr>
        <w:tabs>
          <w:tab w:val="left" w:pos="8820"/>
        </w:tabs>
        <w:spacing w:line="360" w:lineRule="auto"/>
        <w:ind w:left="720" w:right="685"/>
        <w:rPr>
          <w:rFonts w:ascii="Candara" w:hAnsi="Candara"/>
          <w:b/>
          <w:sz w:val="28"/>
          <w:szCs w:val="28"/>
          <w:u w:val="single"/>
        </w:rPr>
      </w:pPr>
      <w:r w:rsidRPr="000A0872">
        <w:rPr>
          <w:rFonts w:ascii="Candara" w:hAnsi="Candara"/>
          <w:sz w:val="28"/>
          <w:szCs w:val="28"/>
        </w:rPr>
        <w:t>π.χ. 5,42</w:t>
      </w:r>
      <w:r w:rsidRPr="000A0872">
        <w:rPr>
          <w:rFonts w:ascii="Candara" w:hAnsi="Candara"/>
          <w:b/>
          <w:color w:val="92D050"/>
          <w:sz w:val="28"/>
          <w:szCs w:val="28"/>
        </w:rPr>
        <w:t>0</w:t>
      </w:r>
      <w:r w:rsidRPr="000A0872">
        <w:rPr>
          <w:rFonts w:ascii="Candara" w:hAnsi="Candara"/>
          <w:sz w:val="28"/>
          <w:szCs w:val="28"/>
        </w:rPr>
        <w:t>&lt;5,42</w:t>
      </w:r>
      <w:r w:rsidRPr="000A0872">
        <w:rPr>
          <w:rFonts w:ascii="Candara" w:hAnsi="Candara"/>
          <w:b/>
          <w:color w:val="92D050"/>
          <w:sz w:val="28"/>
          <w:szCs w:val="28"/>
        </w:rPr>
        <w:t>9</w:t>
      </w:r>
    </w:p>
    <w:p w:rsidR="00D14DAE" w:rsidRPr="000A0872" w:rsidRDefault="00D14DAE" w:rsidP="00D14DAE">
      <w:pPr>
        <w:tabs>
          <w:tab w:val="left" w:pos="8820"/>
        </w:tabs>
        <w:ind w:left="851" w:right="685" w:firstLine="720"/>
        <w:rPr>
          <w:rFonts w:ascii="Candara" w:hAnsi="Candara"/>
        </w:rPr>
      </w:pPr>
    </w:p>
    <w:p w:rsidR="00D14DAE" w:rsidRDefault="00D14DAE" w:rsidP="00D14DAE">
      <w:pPr>
        <w:tabs>
          <w:tab w:val="left" w:pos="8820"/>
        </w:tabs>
        <w:spacing w:line="360" w:lineRule="auto"/>
        <w:ind w:left="851" w:right="685"/>
        <w:rPr>
          <w:rFonts w:ascii="Candara" w:hAnsi="Candara"/>
          <w:b/>
          <w:color w:val="00B050"/>
          <w:sz w:val="28"/>
          <w:szCs w:val="28"/>
        </w:rPr>
      </w:pPr>
      <w:r w:rsidRPr="000A0872">
        <w:rPr>
          <w:rFonts w:ascii="Candara" w:hAnsi="Candara"/>
          <w:b/>
          <w:color w:val="FF0000"/>
          <w:sz w:val="28"/>
          <w:szCs w:val="28"/>
        </w:rPr>
        <w:t>Προσέχω:</w:t>
      </w:r>
      <w:r w:rsidRPr="000A0872">
        <w:rPr>
          <w:rFonts w:ascii="Candara" w:hAnsi="Candara"/>
          <w:sz w:val="28"/>
          <w:szCs w:val="28"/>
        </w:rPr>
        <w:t xml:space="preserve"> Το </w:t>
      </w:r>
      <w:r w:rsidRPr="005450A1">
        <w:rPr>
          <w:rFonts w:ascii="Candara" w:hAnsi="Candara"/>
          <w:b/>
          <w:color w:val="FF0066"/>
          <w:sz w:val="28"/>
          <w:szCs w:val="28"/>
        </w:rPr>
        <w:t xml:space="preserve">0 </w:t>
      </w:r>
      <w:r w:rsidRPr="000A0872">
        <w:rPr>
          <w:rFonts w:ascii="Candara" w:hAnsi="Candara"/>
          <w:sz w:val="28"/>
          <w:szCs w:val="28"/>
        </w:rPr>
        <w:t xml:space="preserve">στο τέλος του δεκαδικού αριθμού δεν επηρεάζει την αξία </w:t>
      </w:r>
      <w:proofErr w:type="spellStart"/>
      <w:r w:rsidRPr="000A0872">
        <w:rPr>
          <w:rFonts w:ascii="Candara" w:hAnsi="Candara"/>
          <w:sz w:val="28"/>
          <w:szCs w:val="28"/>
        </w:rPr>
        <w:t>του.π.χ</w:t>
      </w:r>
      <w:proofErr w:type="spellEnd"/>
      <w:r w:rsidRPr="000A0872">
        <w:rPr>
          <w:rFonts w:ascii="Candara" w:hAnsi="Candara"/>
          <w:sz w:val="28"/>
          <w:szCs w:val="28"/>
        </w:rPr>
        <w:t xml:space="preserve">. </w:t>
      </w:r>
      <w:r w:rsidRPr="000A0872">
        <w:rPr>
          <w:rFonts w:ascii="Candara" w:hAnsi="Candara"/>
          <w:b/>
          <w:color w:val="00B050"/>
          <w:sz w:val="28"/>
          <w:szCs w:val="28"/>
        </w:rPr>
        <w:t xml:space="preserve">7,3 </w:t>
      </w:r>
      <w:r w:rsidRPr="000A0872">
        <w:rPr>
          <w:rFonts w:ascii="Candara" w:hAnsi="Candara"/>
          <w:sz w:val="28"/>
          <w:szCs w:val="28"/>
        </w:rPr>
        <w:t>=</w:t>
      </w:r>
      <w:r w:rsidRPr="000A0872">
        <w:rPr>
          <w:rFonts w:ascii="Candara" w:hAnsi="Candara"/>
          <w:b/>
          <w:color w:val="00B050"/>
          <w:sz w:val="28"/>
          <w:szCs w:val="28"/>
        </w:rPr>
        <w:t>7,30</w:t>
      </w:r>
    </w:p>
    <w:p w:rsidR="004E3FA7" w:rsidRDefault="004E3FA7" w:rsidP="00D14DAE">
      <w:pPr>
        <w:tabs>
          <w:tab w:val="left" w:pos="8820"/>
        </w:tabs>
        <w:spacing w:line="360" w:lineRule="auto"/>
        <w:ind w:left="851" w:right="685"/>
        <w:rPr>
          <w:rFonts w:ascii="Candara" w:hAnsi="Candara"/>
          <w:b/>
          <w:color w:val="00B050"/>
          <w:sz w:val="28"/>
          <w:szCs w:val="28"/>
        </w:rPr>
      </w:pPr>
    </w:p>
    <w:p w:rsidR="004E3FA7" w:rsidRDefault="004E3FA7" w:rsidP="004E3FA7">
      <w:pPr>
        <w:tabs>
          <w:tab w:val="left" w:pos="8820"/>
        </w:tabs>
        <w:spacing w:line="360" w:lineRule="auto"/>
        <w:ind w:right="685"/>
        <w:rPr>
          <w:rFonts w:ascii="Candara" w:hAnsi="Candara"/>
          <w:b/>
          <w:color w:val="FF0066"/>
          <w:sz w:val="28"/>
          <w:szCs w:val="28"/>
        </w:rPr>
      </w:pPr>
    </w:p>
    <w:p w:rsidR="004E3FA7" w:rsidRPr="000A0872" w:rsidRDefault="004E3FA7" w:rsidP="004E3FA7">
      <w:pPr>
        <w:tabs>
          <w:tab w:val="left" w:pos="8820"/>
        </w:tabs>
        <w:spacing w:line="360" w:lineRule="auto"/>
        <w:ind w:right="685"/>
        <w:rPr>
          <w:rFonts w:ascii="Candara" w:hAnsi="Candara"/>
          <w:b/>
          <w:color w:val="00B0F0"/>
          <w:sz w:val="28"/>
          <w:szCs w:val="28"/>
        </w:rPr>
      </w:pPr>
      <w:r w:rsidRPr="002A29D9">
        <w:rPr>
          <w:rFonts w:ascii="Candara" w:hAnsi="Candara"/>
          <w:b/>
          <w:color w:val="FF0066"/>
          <w:sz w:val="28"/>
          <w:szCs w:val="28"/>
        </w:rPr>
        <w:t>Πώς</w:t>
      </w:r>
      <w:r>
        <w:rPr>
          <w:rFonts w:ascii="Candara" w:hAnsi="Candara"/>
          <w:b/>
          <w:color w:val="FF0066"/>
          <w:sz w:val="28"/>
          <w:szCs w:val="28"/>
        </w:rPr>
        <w:t xml:space="preserve"> γράφουμε έναν ακέραιο σαν δεκαδικό</w:t>
      </w:r>
      <w:r w:rsidRPr="002A29D9">
        <w:rPr>
          <w:rFonts w:ascii="Candara" w:hAnsi="Candara"/>
          <w:b/>
          <w:color w:val="FF0066"/>
          <w:sz w:val="28"/>
          <w:szCs w:val="28"/>
        </w:rPr>
        <w:t xml:space="preserve">; </w:t>
      </w:r>
    </w:p>
    <w:p w:rsidR="004E3FA7" w:rsidRPr="00515302" w:rsidRDefault="004E3FA7" w:rsidP="004E3FA7">
      <w:pPr>
        <w:ind w:left="993" w:right="968"/>
        <w:jc w:val="both"/>
        <w:rPr>
          <w:rFonts w:ascii="Candara" w:eastAsia="Times New Roman" w:hAnsi="Candara"/>
          <w:sz w:val="28"/>
          <w:szCs w:val="28"/>
          <w:lang w:eastAsia="el-GR"/>
        </w:rPr>
      </w:pPr>
      <w:r w:rsidRPr="00515302">
        <w:rPr>
          <w:rFonts w:ascii="Candara" w:eastAsia="+mn-ea" w:hAnsi="Candara" w:cs="+mn-cs"/>
          <w:color w:val="000000"/>
          <w:kern w:val="24"/>
          <w:sz w:val="28"/>
          <w:szCs w:val="28"/>
          <w:lang w:eastAsia="el-GR"/>
        </w:rPr>
        <w:t xml:space="preserve">Όταν έχουμε ακέραιους αριθμούς, μπορούμε να τους κάνουμε δεκαδικούς σημειώνοντας μηδέν δεκαδικά ψηφία. Βάζουμε, δηλαδή, μία </w:t>
      </w:r>
      <w:r w:rsidRPr="00515302">
        <w:rPr>
          <w:rFonts w:ascii="Candara" w:eastAsia="+mn-ea" w:hAnsi="Candara" w:cs="+mn-cs"/>
          <w:color w:val="000000"/>
          <w:kern w:val="24"/>
          <w:sz w:val="28"/>
          <w:szCs w:val="28"/>
          <w:lang w:eastAsia="el-GR"/>
        </w:rPr>
        <w:lastRenderedPageBreak/>
        <w:t xml:space="preserve">υποδιαστολή στο τέλος του αριθμού και όσα μηδενικά χρειαζόμαστε. </w:t>
      </w:r>
    </w:p>
    <w:p w:rsidR="004E3FA7" w:rsidRPr="00515302" w:rsidRDefault="004E3FA7" w:rsidP="004E3FA7">
      <w:pPr>
        <w:ind w:left="993" w:right="968"/>
        <w:jc w:val="both"/>
        <w:rPr>
          <w:rFonts w:ascii="Candara" w:eastAsia="+mn-ea" w:hAnsi="Candara" w:cs="+mn-cs"/>
          <w:color w:val="000000"/>
          <w:kern w:val="24"/>
          <w:sz w:val="28"/>
          <w:szCs w:val="28"/>
          <w:lang w:eastAsia="el-GR"/>
        </w:rPr>
      </w:pPr>
    </w:p>
    <w:p w:rsidR="004E3FA7" w:rsidRPr="00515302" w:rsidRDefault="004E3FA7" w:rsidP="004E3FA7">
      <w:pPr>
        <w:ind w:left="993" w:right="968"/>
        <w:jc w:val="both"/>
        <w:rPr>
          <w:rFonts w:ascii="Candara" w:eastAsia="Times New Roman" w:hAnsi="Candara"/>
          <w:sz w:val="28"/>
          <w:szCs w:val="28"/>
          <w:lang w:eastAsia="el-GR"/>
        </w:rPr>
      </w:pPr>
      <w:r w:rsidRPr="00515302">
        <w:rPr>
          <w:rFonts w:ascii="Candara" w:eastAsia="+mn-ea" w:hAnsi="Candara" w:cs="+mn-cs"/>
          <w:color w:val="000000"/>
          <w:kern w:val="24"/>
          <w:sz w:val="28"/>
          <w:szCs w:val="28"/>
          <w:lang w:eastAsia="el-GR"/>
        </w:rPr>
        <w:t>π.χ.9 = 9,0 = 9,00 = 9,000</w:t>
      </w:r>
    </w:p>
    <w:p w:rsidR="004E3FA7" w:rsidRPr="00515302" w:rsidRDefault="004E3FA7" w:rsidP="004E3FA7">
      <w:pPr>
        <w:ind w:left="993" w:right="968"/>
        <w:rPr>
          <w:rFonts w:ascii="Candara" w:eastAsia="Times New Roman" w:hAnsi="Candara"/>
          <w:sz w:val="28"/>
          <w:szCs w:val="28"/>
          <w:lang w:eastAsia="el-GR"/>
        </w:rPr>
      </w:pPr>
      <w:r w:rsidRPr="00515302">
        <w:rPr>
          <w:rFonts w:ascii="Candara" w:eastAsia="+mn-ea" w:hAnsi="Candara" w:cs="+mn-cs"/>
          <w:color w:val="000000"/>
          <w:kern w:val="24"/>
          <w:sz w:val="28"/>
          <w:szCs w:val="28"/>
          <w:lang w:eastAsia="el-GR"/>
        </w:rPr>
        <w:t>38 = 38,0 = 38,00 = 38,000</w:t>
      </w:r>
    </w:p>
    <w:p w:rsidR="004E3FA7" w:rsidRPr="00515302" w:rsidRDefault="004E3FA7" w:rsidP="004E3FA7">
      <w:pPr>
        <w:ind w:left="993" w:right="968"/>
        <w:rPr>
          <w:rFonts w:ascii="Candara" w:eastAsia="Times New Roman" w:hAnsi="Candara"/>
          <w:sz w:val="28"/>
          <w:szCs w:val="28"/>
          <w:lang w:eastAsia="el-GR"/>
        </w:rPr>
      </w:pPr>
      <w:r w:rsidRPr="00515302">
        <w:rPr>
          <w:rFonts w:ascii="Candara" w:eastAsia="+mn-ea" w:hAnsi="Candara" w:cs="+mn-cs"/>
          <w:color w:val="000000"/>
          <w:kern w:val="24"/>
          <w:sz w:val="28"/>
          <w:szCs w:val="28"/>
          <w:lang w:eastAsia="el-GR"/>
        </w:rPr>
        <w:t xml:space="preserve">1.889 = 1.889,0 = 1.889,00 = 1.889,000 </w:t>
      </w:r>
    </w:p>
    <w:p w:rsidR="004E3FA7" w:rsidRDefault="004E3FA7" w:rsidP="004E3FA7">
      <w:pPr>
        <w:jc w:val="both"/>
        <w:rPr>
          <w:rFonts w:ascii="Candara" w:hAnsi="Candara"/>
          <w:b/>
          <w:sz w:val="32"/>
          <w:szCs w:val="32"/>
        </w:rPr>
      </w:pPr>
    </w:p>
    <w:p w:rsidR="004E3FA7" w:rsidRDefault="004E3FA7" w:rsidP="00D14DAE">
      <w:pPr>
        <w:tabs>
          <w:tab w:val="left" w:pos="8820"/>
        </w:tabs>
        <w:spacing w:line="360" w:lineRule="auto"/>
        <w:ind w:left="851" w:right="685"/>
        <w:rPr>
          <w:rFonts w:ascii="Candara" w:hAnsi="Candara"/>
          <w:b/>
          <w:color w:val="00B050"/>
          <w:sz w:val="28"/>
          <w:szCs w:val="28"/>
        </w:rPr>
      </w:pPr>
    </w:p>
    <w:p w:rsidR="004E3FA7" w:rsidRPr="004824F6" w:rsidRDefault="004E3FA7" w:rsidP="00D14DAE">
      <w:pPr>
        <w:tabs>
          <w:tab w:val="left" w:pos="8820"/>
        </w:tabs>
        <w:spacing w:line="360" w:lineRule="auto"/>
        <w:ind w:left="851" w:right="685"/>
        <w:rPr>
          <w:rFonts w:ascii="Candara" w:hAnsi="Candara"/>
          <w:sz w:val="40"/>
          <w:szCs w:val="40"/>
        </w:rPr>
      </w:pPr>
      <w:r>
        <w:rPr>
          <w:rFonts w:ascii="Candara" w:hAnsi="Candara"/>
          <w:b/>
          <w:color w:val="FF0000"/>
          <w:sz w:val="28"/>
          <w:szCs w:val="28"/>
        </w:rPr>
        <w:t>Το παρακάτω εκπαιδευτικό βίντεο θα σας βοηθήσει να κατανοήσετε καλύτερα  το μάθημα.</w:t>
      </w:r>
    </w:p>
    <w:p w:rsidR="00C83655" w:rsidRDefault="00F45B07">
      <w:pPr>
        <w:rPr>
          <w:b/>
          <w:color w:val="000000" w:themeColor="text1"/>
          <w:sz w:val="32"/>
          <w:szCs w:val="32"/>
          <w:u w:val="single"/>
        </w:rPr>
      </w:pPr>
      <w:hyperlink r:id="rId8" w:history="1">
        <w:r w:rsidR="004E3FA7" w:rsidRPr="00D516CB">
          <w:rPr>
            <w:rStyle w:val="Hyperlink"/>
            <w:b/>
            <w:sz w:val="32"/>
            <w:szCs w:val="32"/>
          </w:rPr>
          <w:t>https://www.youtube.com/watch?v=_Wz-HE9WZzI</w:t>
        </w:r>
      </w:hyperlink>
    </w:p>
    <w:p w:rsidR="001B680F" w:rsidRDefault="00036C89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Αφού το δείτε, ν</w:t>
      </w:r>
      <w:r w:rsidR="001B680F">
        <w:rPr>
          <w:b/>
          <w:color w:val="000000" w:themeColor="text1"/>
          <w:sz w:val="32"/>
          <w:szCs w:val="32"/>
          <w:u w:val="single"/>
        </w:rPr>
        <w:t>α κάνετε την άσκηση 4 στη σελίδα 95 στο βιβλίο των Μαθηματικών.</w:t>
      </w:r>
    </w:p>
    <w:p w:rsidR="004E3FA7" w:rsidRDefault="004E3FA7">
      <w:pPr>
        <w:rPr>
          <w:b/>
          <w:color w:val="000000" w:themeColor="text1"/>
          <w:sz w:val="32"/>
          <w:szCs w:val="32"/>
          <w:u w:val="single"/>
        </w:rPr>
      </w:pPr>
    </w:p>
    <w:p w:rsidR="00C83655" w:rsidRDefault="001B680F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-</w:t>
      </w:r>
      <w:r w:rsidR="00D14DAE">
        <w:rPr>
          <w:b/>
          <w:color w:val="000000" w:themeColor="text1"/>
          <w:sz w:val="32"/>
          <w:szCs w:val="32"/>
          <w:u w:val="single"/>
        </w:rPr>
        <w:t>ΠΡΟΣΘΕΣΗ ΚΑΙ ΑΦΑΙΡΕΣΗ ΜΕ ΔΕΚΑΔΙΚΟΥΣ ΑΡΙΘΜΟΥΣ</w:t>
      </w:r>
    </w:p>
    <w:p w:rsidR="00D14DAE" w:rsidRDefault="00D14DAE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Στο παρακάτω βίντεο η Κυρία Ράνια σας</w:t>
      </w:r>
      <w:r w:rsidR="00EE0CD8">
        <w:rPr>
          <w:b/>
          <w:color w:val="000000" w:themeColor="text1"/>
          <w:sz w:val="32"/>
          <w:szCs w:val="32"/>
          <w:u w:val="single"/>
        </w:rPr>
        <w:t xml:space="preserve"> βοηθά</w:t>
      </w:r>
      <w:r w:rsidR="00F45B07">
        <w:rPr>
          <w:b/>
          <w:color w:val="000000" w:themeColor="text1"/>
          <w:sz w:val="32"/>
          <w:szCs w:val="32"/>
          <w:u w:val="single"/>
        </w:rPr>
        <w:t>ει</w:t>
      </w:r>
      <w:r>
        <w:rPr>
          <w:b/>
          <w:color w:val="000000" w:themeColor="text1"/>
          <w:sz w:val="32"/>
          <w:szCs w:val="32"/>
          <w:u w:val="single"/>
        </w:rPr>
        <w:t xml:space="preserve"> να κατανοήσετε τις πράξεις.</w:t>
      </w:r>
    </w:p>
    <w:p w:rsidR="00C83655" w:rsidRDefault="00F45B07">
      <w:pPr>
        <w:rPr>
          <w:b/>
          <w:color w:val="000000" w:themeColor="text1"/>
          <w:sz w:val="32"/>
          <w:szCs w:val="32"/>
          <w:u w:val="single"/>
        </w:rPr>
      </w:pPr>
      <w:hyperlink r:id="rId9" w:history="1">
        <w:r w:rsidR="00D14DAE" w:rsidRPr="00D516CB">
          <w:rPr>
            <w:rStyle w:val="Hyperlink"/>
            <w:b/>
            <w:sz w:val="32"/>
            <w:szCs w:val="32"/>
          </w:rPr>
          <w:t>https://www.youtube.com/watch?v=MjLj8NzpT8Q</w:t>
        </w:r>
      </w:hyperlink>
    </w:p>
    <w:p w:rsidR="004E3FA7" w:rsidRDefault="004E3FA7">
      <w:pPr>
        <w:rPr>
          <w:b/>
          <w:color w:val="000000" w:themeColor="text1"/>
          <w:sz w:val="32"/>
          <w:szCs w:val="32"/>
          <w:u w:val="single"/>
        </w:rPr>
      </w:pPr>
    </w:p>
    <w:p w:rsidR="004E3FA7" w:rsidRDefault="004E3FA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ΑΣΚΗΣΕΙΣ</w:t>
      </w:r>
      <w:r w:rsidR="003B73DF">
        <w:rPr>
          <w:b/>
          <w:color w:val="000000" w:themeColor="text1"/>
          <w:sz w:val="32"/>
          <w:szCs w:val="32"/>
          <w:u w:val="single"/>
        </w:rPr>
        <w:t xml:space="preserve"> ΣΤΟ</w:t>
      </w:r>
      <w:r w:rsidR="00F45B07">
        <w:rPr>
          <w:b/>
          <w:color w:val="000000" w:themeColor="text1"/>
          <w:sz w:val="32"/>
          <w:szCs w:val="32"/>
          <w:u w:val="single"/>
        </w:rPr>
        <w:t xml:space="preserve"> ΤΡΙΤΟ ΤΕΥΧΟΣ ΣΤΟ</w:t>
      </w:r>
      <w:r w:rsidR="003B73DF">
        <w:rPr>
          <w:b/>
          <w:color w:val="000000" w:themeColor="text1"/>
          <w:sz w:val="32"/>
          <w:szCs w:val="32"/>
          <w:u w:val="single"/>
        </w:rPr>
        <w:t xml:space="preserve"> ΤΕΤΡΑΔΙΟ ΕΡΓΑΣΙΩΝ ΤΩΝ ΜΑΘΗΜΑΤΙΚΩΝ</w:t>
      </w:r>
    </w:p>
    <w:p w:rsidR="003B73DF" w:rsidRDefault="001B680F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Να κάνετε τις ασκήσεις 2 και 3 στη σελίδα 30 και την άσκηση 6 στη σελίδα 33.</w:t>
      </w:r>
    </w:p>
    <w:p w:rsidR="00964F78" w:rsidRDefault="00964F78">
      <w:pPr>
        <w:rPr>
          <w:b/>
          <w:color w:val="5F497A" w:themeColor="accent4" w:themeShade="BF"/>
          <w:sz w:val="40"/>
          <w:szCs w:val="40"/>
          <w:u w:val="single"/>
        </w:rPr>
      </w:pPr>
    </w:p>
    <w:p w:rsidR="001B680F" w:rsidRDefault="001B680F">
      <w:pPr>
        <w:rPr>
          <w:b/>
          <w:color w:val="5F497A" w:themeColor="accent4" w:themeShade="BF"/>
          <w:sz w:val="40"/>
          <w:szCs w:val="40"/>
          <w:u w:val="single"/>
        </w:rPr>
      </w:pPr>
      <w:r w:rsidRPr="001B680F">
        <w:rPr>
          <w:b/>
          <w:color w:val="5F497A" w:themeColor="accent4" w:themeShade="BF"/>
          <w:sz w:val="40"/>
          <w:szCs w:val="40"/>
          <w:u w:val="single"/>
        </w:rPr>
        <w:t>ΙΣΤΟΡΙΑ</w:t>
      </w:r>
    </w:p>
    <w:p w:rsidR="001B680F" w:rsidRPr="00D32F97" w:rsidRDefault="001B680F">
      <w:pPr>
        <w:rPr>
          <w:b/>
          <w:color w:val="5F497A" w:themeColor="accent4" w:themeShade="BF"/>
          <w:sz w:val="32"/>
          <w:szCs w:val="32"/>
          <w:u w:val="single"/>
        </w:rPr>
      </w:pPr>
      <w:r w:rsidRPr="00D32F97">
        <w:rPr>
          <w:b/>
          <w:color w:val="5F497A" w:themeColor="accent4" w:themeShade="BF"/>
          <w:sz w:val="32"/>
          <w:szCs w:val="32"/>
          <w:u w:val="single"/>
        </w:rPr>
        <w:t xml:space="preserve">Στην Ιστορία θα προχωρήσουμε στο επόμενο μάθημα στη σελίδα </w:t>
      </w:r>
      <w:r w:rsidR="00D32F97" w:rsidRPr="00D32F97">
        <w:rPr>
          <w:b/>
          <w:color w:val="5F497A" w:themeColor="accent4" w:themeShade="BF"/>
          <w:sz w:val="32"/>
          <w:szCs w:val="32"/>
          <w:u w:val="single"/>
        </w:rPr>
        <w:t>92 «Ο Οδυσσέας στην Ιθάκη».</w:t>
      </w:r>
    </w:p>
    <w:p w:rsidR="00D32F97" w:rsidRPr="00D32F97" w:rsidRDefault="00D32F97">
      <w:pPr>
        <w:rPr>
          <w:b/>
          <w:color w:val="5F497A" w:themeColor="accent4" w:themeShade="BF"/>
          <w:sz w:val="32"/>
          <w:szCs w:val="32"/>
          <w:u w:val="single"/>
        </w:rPr>
      </w:pPr>
      <w:r>
        <w:rPr>
          <w:b/>
          <w:color w:val="5F497A" w:themeColor="accent4" w:themeShade="BF"/>
          <w:sz w:val="32"/>
          <w:szCs w:val="32"/>
          <w:u w:val="single"/>
        </w:rPr>
        <w:t>Το σχεδιάγραμμα, οι ερωτήσεις και η παρουσίαση του μαθήματος με τη μορφή κινουμένων σχεδίων βρίσκεται στον παρακάτω σύνδεσμο.</w:t>
      </w:r>
    </w:p>
    <w:p w:rsidR="001B680F" w:rsidRPr="00F45B07" w:rsidRDefault="00F45B07">
      <w:pPr>
        <w:rPr>
          <w:b/>
          <w:color w:val="5F497A" w:themeColor="accent4" w:themeShade="BF"/>
          <w:sz w:val="32"/>
          <w:szCs w:val="32"/>
          <w:u w:val="single"/>
        </w:rPr>
      </w:pPr>
      <w:hyperlink r:id="rId10" w:history="1">
        <w:r w:rsidRPr="00F45B07">
          <w:rPr>
            <w:b/>
            <w:color w:val="5F497A" w:themeColor="accent4" w:themeShade="BF"/>
            <w:sz w:val="32"/>
            <w:szCs w:val="32"/>
            <w:u w:val="single"/>
          </w:rPr>
          <w:t>https://teachergeorgiasclass.weebly.com/iotasigmatauomicronrhoiotaalpha-gamma.html?fbclid=IwAR3zGyI_vZ65ibJaf9CvdIGEw3ZAABkmB9C-AI8i59FAOUEkZGq2sc79P9A</w:t>
        </w:r>
      </w:hyperlink>
    </w:p>
    <w:p w:rsidR="003B73DF" w:rsidRDefault="003B73DF">
      <w:pPr>
        <w:rPr>
          <w:b/>
          <w:color w:val="000000" w:themeColor="text1"/>
          <w:sz w:val="32"/>
          <w:szCs w:val="32"/>
          <w:u w:val="single"/>
        </w:rPr>
      </w:pPr>
    </w:p>
    <w:p w:rsidR="003B73DF" w:rsidRDefault="003B73DF">
      <w:pPr>
        <w:rPr>
          <w:b/>
          <w:color w:val="000000" w:themeColor="text1"/>
          <w:sz w:val="32"/>
          <w:szCs w:val="32"/>
          <w:u w:val="single"/>
        </w:rPr>
      </w:pPr>
    </w:p>
    <w:p w:rsidR="003B73DF" w:rsidRDefault="003B73DF">
      <w:pPr>
        <w:rPr>
          <w:b/>
          <w:color w:val="000000" w:themeColor="text1"/>
          <w:sz w:val="32"/>
          <w:szCs w:val="32"/>
          <w:u w:val="single"/>
        </w:rPr>
      </w:pPr>
    </w:p>
    <w:p w:rsidR="003B73DF" w:rsidRDefault="003B73DF">
      <w:pPr>
        <w:rPr>
          <w:b/>
          <w:color w:val="000000" w:themeColor="text1"/>
          <w:sz w:val="32"/>
          <w:szCs w:val="32"/>
          <w:u w:val="single"/>
        </w:rPr>
      </w:pPr>
    </w:p>
    <w:p w:rsidR="00D14DAE" w:rsidRDefault="00D14DAE">
      <w:pPr>
        <w:rPr>
          <w:b/>
          <w:color w:val="000000" w:themeColor="text1"/>
          <w:sz w:val="32"/>
          <w:szCs w:val="32"/>
          <w:u w:val="single"/>
        </w:rPr>
      </w:pPr>
    </w:p>
    <w:p w:rsidR="00D14DAE" w:rsidRPr="00C83655" w:rsidRDefault="00D14DAE">
      <w:pPr>
        <w:rPr>
          <w:b/>
          <w:color w:val="000000" w:themeColor="text1"/>
          <w:sz w:val="32"/>
          <w:szCs w:val="32"/>
          <w:u w:val="single"/>
        </w:rPr>
      </w:pPr>
    </w:p>
    <w:p w:rsidR="00715E96" w:rsidRDefault="00715E96">
      <w:pPr>
        <w:rPr>
          <w:b/>
          <w:sz w:val="32"/>
          <w:szCs w:val="32"/>
        </w:rPr>
      </w:pPr>
    </w:p>
    <w:p w:rsidR="00380F8C" w:rsidRDefault="00380F8C">
      <w:pPr>
        <w:rPr>
          <w:b/>
          <w:sz w:val="32"/>
          <w:szCs w:val="32"/>
        </w:rPr>
      </w:pPr>
    </w:p>
    <w:p w:rsidR="00380F8C" w:rsidRPr="00380F8C" w:rsidRDefault="00380F8C">
      <w:pPr>
        <w:rPr>
          <w:b/>
          <w:sz w:val="32"/>
          <w:szCs w:val="32"/>
        </w:rPr>
      </w:pPr>
    </w:p>
    <w:sectPr w:rsidR="00380F8C" w:rsidRPr="00380F8C" w:rsidSect="00DB04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8C"/>
    <w:rsid w:val="00036C89"/>
    <w:rsid w:val="00184A9C"/>
    <w:rsid w:val="001B680F"/>
    <w:rsid w:val="002306BB"/>
    <w:rsid w:val="00360BA9"/>
    <w:rsid w:val="00380F8C"/>
    <w:rsid w:val="003B73DF"/>
    <w:rsid w:val="004E3FA7"/>
    <w:rsid w:val="005B23F5"/>
    <w:rsid w:val="00715E96"/>
    <w:rsid w:val="00964F78"/>
    <w:rsid w:val="00B648A2"/>
    <w:rsid w:val="00BE2CAC"/>
    <w:rsid w:val="00C83655"/>
    <w:rsid w:val="00D14DAE"/>
    <w:rsid w:val="00D32F97"/>
    <w:rsid w:val="00DB0436"/>
    <w:rsid w:val="00E5387B"/>
    <w:rsid w:val="00EE0CD8"/>
    <w:rsid w:val="00F4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0858F-FBBD-4B6A-B23B-8DC63A89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F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48A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Wz-HE9WZz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chergeorgiasclass.weebly.com/uploads/4/5/0/7/45072177/%CE%9C%CE%B9%CE%B1_%CE%B1%CE%BB%CE%B7%CE%B8%CE%B9%CE%BD%CE%AE_%CE%B9%CF%83%CF%84%CE%BF%CF%81%CE%AF%CE%B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books.edu.gr/modules/document/file.php/DSDIM-C105/%CE%94%CE%B9%CE%B4%CE%B1%CE%BA%CF%84%CE%B9%CE%BA%CF%8C%20%CE%A0%CE%B1%CE%BA%CE%AD%CF%84%CE%BF/%CE%92%CE%B9%CE%B2%CE%BB%CE%AF%CE%BF%20%CE%9C%CE%B1%CE%B8%CE%B7%CF%84%CE%AE/10-0052-02_Glossa_BM-T3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ebtv.ert.gr/promo-ert2/istories-gia-paidia-to-portokali-kai-mia-iliachtida/" TargetMode="External"/><Relationship Id="rId10" Type="http://schemas.openxmlformats.org/officeDocument/2006/relationships/hyperlink" Target="https://teachergeorgiasclass.weebly.com/iotasigmatauomicronrhoiotaalpha-gamma.html?fbclid=IwAR3zGyI_vZ65ibJaf9CvdIGEw3ZAABkmB9C-AI8i59FAOUEkZGq2sc79P9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MjLj8NzpT8Q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654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kelly roka</cp:lastModifiedBy>
  <cp:revision>3</cp:revision>
  <dcterms:created xsi:type="dcterms:W3CDTF">2020-05-13T11:55:00Z</dcterms:created>
  <dcterms:modified xsi:type="dcterms:W3CDTF">2020-05-13T20:39:00Z</dcterms:modified>
</cp:coreProperties>
</file>